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B1" w:rsidRDefault="001B51B1" w:rsidP="001B51B1">
      <w:pPr>
        <w:spacing w:line="600" w:lineRule="exac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 w:rsidRPr="002A1528"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附件1</w:t>
      </w:r>
    </w:p>
    <w:tbl>
      <w:tblPr>
        <w:tblW w:w="9498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8"/>
        <w:gridCol w:w="550"/>
        <w:gridCol w:w="301"/>
        <w:gridCol w:w="407"/>
        <w:gridCol w:w="301"/>
        <w:gridCol w:w="851"/>
        <w:gridCol w:w="709"/>
        <w:gridCol w:w="3685"/>
        <w:gridCol w:w="1701"/>
        <w:gridCol w:w="425"/>
      </w:tblGrid>
      <w:tr w:rsidR="001B51B1" w:rsidTr="007A6D34">
        <w:trPr>
          <w:trHeight w:val="615"/>
        </w:trPr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1B1" w:rsidRDefault="001B51B1" w:rsidP="007A6D34">
            <w:pPr>
              <w:jc w:val="center"/>
              <w:rPr>
                <w:rStyle w:val="NormalCharacter"/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1B1" w:rsidRDefault="001B51B1" w:rsidP="007A6D34">
            <w:pPr>
              <w:jc w:val="center"/>
              <w:rPr>
                <w:rStyle w:val="NormalCharacter"/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B51B1" w:rsidRDefault="001B51B1" w:rsidP="007A6D34">
            <w:pPr>
              <w:rPr>
                <w:rStyle w:val="NormalCharacter"/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  <w:r w:rsidRPr="00E033EC">
              <w:rPr>
                <w:rStyle w:val="NormalCharacter"/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  <w:t>国有企业单位公开招聘工作人员岗位</w:t>
            </w:r>
            <w:r>
              <w:rPr>
                <w:rStyle w:val="NormalCharacter"/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  <w:t>需求</w:t>
            </w:r>
            <w:r w:rsidRPr="00E033EC">
              <w:rPr>
                <w:rStyle w:val="NormalCharacter"/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1B51B1" w:rsidTr="007A6D34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033EC"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033EC"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聘用单位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033EC"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033EC"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招聘名额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033EC"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033EC"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专业条件要求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033EC"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招聘形式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033EC">
              <w:rPr>
                <w:rStyle w:val="NormalCharacter"/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B51B1" w:rsidTr="007A6D34">
        <w:trPr>
          <w:trHeight w:val="221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康定市国有林保护管理局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spacing w:line="28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1、财务会计类专业；             </w:t>
            </w: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2、熟悉财经制度及相关法律法规，熟悉运用财务核算软件；                        </w:t>
            </w: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3、同等条件下具有相关财务工作经历优先；                                           4、具有财务会计类相关工作经历并具有助理会计师资格证（会计从业资格证），年龄可放宽到40周岁。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1B51B1" w:rsidRDefault="001B51B1" w:rsidP="007A6D34">
            <w:pP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1B51B1" w:rsidRDefault="001B51B1" w:rsidP="007A6D34">
            <w:pPr>
              <w:rPr>
                <w:rStyle w:val="NormalCharacter"/>
              </w:rPr>
            </w:pPr>
            <w:r w:rsidRPr="00C62017"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综合考核（</w:t>
            </w:r>
            <w: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笔试+面试</w:t>
            </w:r>
            <w:r w:rsidRPr="00C62017"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B51B1" w:rsidTr="007A6D34">
        <w:trPr>
          <w:trHeight w:val="222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2</w:t>
            </w: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康定市国有林保护管理局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1、文秘或教育相关专业，具有基本的公文写作知识和能力，具有熟练使用office办公软件进行文字编辑的能力；</w:t>
            </w: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br w:type="textWrapping" w:clear="all"/>
              <w:t>2、具有一定的沟通协调能力，具有较强的学习能力和服务意识，办事稳重，作|风扎实，服从工作安排，能够承受较繁重的工作任务。</w:t>
            </w: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3、同等条件下我市国有森林管护临聘人员优先；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1B51B1" w:rsidRDefault="001B51B1" w:rsidP="007A6D34">
            <w:pP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1B51B1" w:rsidRDefault="001B51B1" w:rsidP="007A6D34">
            <w:pP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1B51B1" w:rsidRDefault="001B51B1" w:rsidP="007A6D34">
            <w:pPr>
              <w:rPr>
                <w:rStyle w:val="NormalCharacter"/>
              </w:rPr>
            </w:pPr>
            <w:r w:rsidRPr="00C62017"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综合考核（</w:t>
            </w:r>
            <w: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笔试+面试）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B51B1" w:rsidTr="007A6D34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康定市国有林保护管理局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1、林业相关专业；                 </w:t>
            </w: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2、熟悉森林资源保护与管理、林业工程、生态学建筑学、规划设计；                                                   3、能熟练使用林业调查仪器设备及CAD、 Mapgics、Arcgics.等软件;</w:t>
            </w: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4、同等条件下我市国有森林管护临聘人员优先；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1B51B1" w:rsidRDefault="001B51B1" w:rsidP="007A6D34">
            <w:pP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1B51B1" w:rsidRDefault="001B51B1" w:rsidP="007A6D34">
            <w:pPr>
              <w:rPr>
                <w:rStyle w:val="NormalCharacter"/>
              </w:rPr>
            </w:pPr>
            <w:r w:rsidRPr="00C62017"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综合考核（</w:t>
            </w:r>
            <w:r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笔试+面试）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B51B1" w:rsidTr="007A6D34">
        <w:trPr>
          <w:trHeight w:val="380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康定市国有林保护管理局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森林管护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中专及以上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1、专业不限;</w:t>
            </w: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 </w:t>
            </w: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 xml:space="preserve">                                                </w:t>
            </w: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2、有责任感，具有吃苦耐劳精神；具有较强的学习能力和服务意识，办事稳重，作风扎实，服从工作安排，能够承受较繁重的工作任务。</w:t>
            </w: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3、具有野外巡护的身体条件及基层工作意愿。</w:t>
            </w:r>
          </w:p>
          <w:p w:rsidR="001B51B1" w:rsidRDefault="001B51B1" w:rsidP="007A6D34">
            <w:pPr>
              <w:spacing w:line="28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4、同等条件下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,</w:t>
            </w:r>
            <w:r w:rsidRPr="00E033EC"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  <w:t>我市国有森林管护临聘人员优先；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B1" w:rsidRDefault="001B51B1" w:rsidP="007A6D34">
            <w:pPr>
              <w:rPr>
                <w:rStyle w:val="NormalCharacter"/>
                <w:szCs w:val="21"/>
              </w:rPr>
            </w:pPr>
            <w:r w:rsidRPr="003355E9">
              <w:rPr>
                <w:rStyle w:val="NormalCharacter"/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综合考核（若进入综合考核的报考人数大于岗位招聘名额7倍的，采取笔试与面试相结合的方式；若进入综合考核的报考人数小于或等于岗位招聘名额7倍的，采取直接面试的方式。）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B1" w:rsidRDefault="001B51B1" w:rsidP="007A6D34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:rsidR="001B51B1" w:rsidRDefault="001B51B1" w:rsidP="001B51B1">
      <w:pPr>
        <w:jc w:val="left"/>
        <w:rPr>
          <w:rStyle w:val="NormalCharacter"/>
        </w:rPr>
      </w:pPr>
    </w:p>
    <w:p w:rsidR="001B51B1" w:rsidRDefault="001B51B1" w:rsidP="001B51B1">
      <w:pPr>
        <w:rPr>
          <w:rStyle w:val="NormalCharacter"/>
        </w:rPr>
      </w:pPr>
    </w:p>
    <w:p w:rsidR="00D62440" w:rsidRDefault="00D62440"/>
    <w:sectPr w:rsidR="00D6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40" w:rsidRDefault="00D62440" w:rsidP="001B51B1">
      <w:r>
        <w:separator/>
      </w:r>
    </w:p>
  </w:endnote>
  <w:endnote w:type="continuationSeparator" w:id="1">
    <w:p w:rsidR="00D62440" w:rsidRDefault="00D62440" w:rsidP="001B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40" w:rsidRDefault="00D62440" w:rsidP="001B51B1">
      <w:r>
        <w:separator/>
      </w:r>
    </w:p>
  </w:footnote>
  <w:footnote w:type="continuationSeparator" w:id="1">
    <w:p w:rsidR="00D62440" w:rsidRDefault="00D62440" w:rsidP="001B5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1B1"/>
    <w:rsid w:val="001B51B1"/>
    <w:rsid w:val="00D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1B1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1B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1B1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1B1"/>
    <w:rPr>
      <w:sz w:val="18"/>
      <w:szCs w:val="18"/>
    </w:rPr>
  </w:style>
  <w:style w:type="character" w:customStyle="1" w:styleId="NormalCharacter">
    <w:name w:val="NormalCharacter"/>
    <w:semiHidden/>
    <w:rsid w:val="001B5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2020-12-07T09:45:00Z</dcterms:created>
  <dcterms:modified xsi:type="dcterms:W3CDTF">2020-12-07T09:45:00Z</dcterms:modified>
</cp:coreProperties>
</file>