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38" w:rsidRDefault="0087068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1</w:t>
      </w:r>
    </w:p>
    <w:p w:rsidR="00E32938" w:rsidRDefault="0087068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岳阳市云溪区城市建设投资有限责任公司招聘职位表</w:t>
      </w:r>
    </w:p>
    <w:tbl>
      <w:tblPr>
        <w:tblW w:w="14572" w:type="dxa"/>
        <w:jc w:val="center"/>
        <w:tblCellMar>
          <w:left w:w="28" w:type="dxa"/>
          <w:right w:w="28" w:type="dxa"/>
        </w:tblCellMar>
        <w:tblLook w:val="04A0"/>
      </w:tblPr>
      <w:tblGrid>
        <w:gridCol w:w="1124"/>
        <w:gridCol w:w="1031"/>
        <w:gridCol w:w="728"/>
        <w:gridCol w:w="700"/>
        <w:gridCol w:w="896"/>
        <w:gridCol w:w="1008"/>
        <w:gridCol w:w="1063"/>
        <w:gridCol w:w="5177"/>
        <w:gridCol w:w="1814"/>
        <w:gridCol w:w="1031"/>
      </w:tblGrid>
      <w:tr w:rsidR="00E32938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岗位薪酬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2938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投资经营部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岁以下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具有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年以上企业运营项目经理工作经验（含至少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以上国有企业项目运营管理岗位工作经验）；具有规模以上采砂、加油站、混凝土搅拌站、固废填埋场、污水处理厂等项目及相关领域项目管理岗位的经验和能力；熟悉并能灵活运用投资项目的资产负债率、投资效益率等内部管理控制指标；具有较强的组织、运营、协调管理能力；懂得管理技巧；拥有较强的责任感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15-25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年（含五险一金个人部分）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938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投资经营部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岁以下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年以上企业管理经验（含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以上采砂、加油站、混凝土搅拌站、固废填埋场、污水处理厂等项目及相关领域项目管理岗位的经验），能够独立承担投资项目经营管理方案拟定、执行管理等各项具体工作；有较强的品牌规划、策划、营销能力；善于沟通，拥有较强的工作热情和责任感，团队意识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8-15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年（含五险一金个人部分）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938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融资部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金融相关专业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岁以下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熟悉财经政策，对金融市场具有较强的判断和解读能力；熟悉金融行业基本知识和流程；具有分析财务报表的基本知识；具有良好的组织、沟通和协调能力以及一定的开拓能力。有政府、金融机构工作经历优先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5-8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年（含五险一金个人部分）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38" w:rsidRDefault="00870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32938" w:rsidRDefault="00870682" w:rsidP="00472E7E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color w:val="000000"/>
          <w:sz w:val="22"/>
        </w:rPr>
        <w:t>注：公司为员工每月购买五险一金（养老保险、医疗保险、失业保险、工伤保险、生育保险、住房公积金）；每年提供全面健康体检；享有周末双休、带薪年假、婚假、产假、陪产假、直系亲属丧假等。招聘人员为企业职员，不含事业单位编制。</w:t>
      </w:r>
    </w:p>
    <w:p w:rsidR="00E32938" w:rsidRDefault="00E32938">
      <w:pPr>
        <w:spacing w:line="20" w:lineRule="exact"/>
      </w:pPr>
    </w:p>
    <w:sectPr w:rsidR="00E32938" w:rsidSect="00472E7E">
      <w:headerReference w:type="default" r:id="rId7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B3" w:rsidRDefault="00533CB3">
      <w:r>
        <w:separator/>
      </w:r>
    </w:p>
  </w:endnote>
  <w:endnote w:type="continuationSeparator" w:id="0">
    <w:p w:rsidR="00533CB3" w:rsidRDefault="0053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B3" w:rsidRDefault="00533CB3">
      <w:r>
        <w:separator/>
      </w:r>
    </w:p>
  </w:footnote>
  <w:footnote w:type="continuationSeparator" w:id="0">
    <w:p w:rsidR="00533CB3" w:rsidRDefault="00533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38" w:rsidRDefault="00E3293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79E"/>
    <w:rsid w:val="00040A2D"/>
    <w:rsid w:val="000A39BE"/>
    <w:rsid w:val="000A4C33"/>
    <w:rsid w:val="000A61E4"/>
    <w:rsid w:val="000B3CF0"/>
    <w:rsid w:val="000B4883"/>
    <w:rsid w:val="00100C4A"/>
    <w:rsid w:val="001025C9"/>
    <w:rsid w:val="001939C8"/>
    <w:rsid w:val="001A12B4"/>
    <w:rsid w:val="001B72B1"/>
    <w:rsid w:val="00210B7F"/>
    <w:rsid w:val="00252B61"/>
    <w:rsid w:val="00283BB3"/>
    <w:rsid w:val="002C1283"/>
    <w:rsid w:val="002C5075"/>
    <w:rsid w:val="002E58E7"/>
    <w:rsid w:val="00312F7B"/>
    <w:rsid w:val="00320458"/>
    <w:rsid w:val="00325868"/>
    <w:rsid w:val="00372099"/>
    <w:rsid w:val="00372E1C"/>
    <w:rsid w:val="0039517A"/>
    <w:rsid w:val="003E7894"/>
    <w:rsid w:val="00411CEF"/>
    <w:rsid w:val="00454710"/>
    <w:rsid w:val="00472E7E"/>
    <w:rsid w:val="00493A74"/>
    <w:rsid w:val="004B3566"/>
    <w:rsid w:val="004B63A3"/>
    <w:rsid w:val="0051291F"/>
    <w:rsid w:val="00512B9A"/>
    <w:rsid w:val="00533CB3"/>
    <w:rsid w:val="00553EE7"/>
    <w:rsid w:val="005A11E1"/>
    <w:rsid w:val="005C075E"/>
    <w:rsid w:val="005C410B"/>
    <w:rsid w:val="0062579E"/>
    <w:rsid w:val="00633D6E"/>
    <w:rsid w:val="00651160"/>
    <w:rsid w:val="006953EF"/>
    <w:rsid w:val="006B4476"/>
    <w:rsid w:val="006D1EBB"/>
    <w:rsid w:val="006E71F6"/>
    <w:rsid w:val="006F79DB"/>
    <w:rsid w:val="00704C57"/>
    <w:rsid w:val="0071350D"/>
    <w:rsid w:val="007168E6"/>
    <w:rsid w:val="00791D28"/>
    <w:rsid w:val="007C65F8"/>
    <w:rsid w:val="00831B80"/>
    <w:rsid w:val="00870682"/>
    <w:rsid w:val="00893AE1"/>
    <w:rsid w:val="008E3746"/>
    <w:rsid w:val="00900131"/>
    <w:rsid w:val="0091464B"/>
    <w:rsid w:val="00972C56"/>
    <w:rsid w:val="009A0EB9"/>
    <w:rsid w:val="009B1DA2"/>
    <w:rsid w:val="009C7FC2"/>
    <w:rsid w:val="009E161F"/>
    <w:rsid w:val="00A17629"/>
    <w:rsid w:val="00A54F16"/>
    <w:rsid w:val="00A56193"/>
    <w:rsid w:val="00A663ED"/>
    <w:rsid w:val="00A73F6D"/>
    <w:rsid w:val="00AB1F10"/>
    <w:rsid w:val="00AD7063"/>
    <w:rsid w:val="00B06794"/>
    <w:rsid w:val="00B165F2"/>
    <w:rsid w:val="00B50FCE"/>
    <w:rsid w:val="00B7081A"/>
    <w:rsid w:val="00B95766"/>
    <w:rsid w:val="00BA4A66"/>
    <w:rsid w:val="00BD6E53"/>
    <w:rsid w:val="00C0357D"/>
    <w:rsid w:val="00C0791F"/>
    <w:rsid w:val="00C15EB9"/>
    <w:rsid w:val="00C35B8E"/>
    <w:rsid w:val="00C373C3"/>
    <w:rsid w:val="00C53E11"/>
    <w:rsid w:val="00C7792D"/>
    <w:rsid w:val="00CB04F0"/>
    <w:rsid w:val="00CB0E3D"/>
    <w:rsid w:val="00CC5747"/>
    <w:rsid w:val="00CD4D4F"/>
    <w:rsid w:val="00D21E09"/>
    <w:rsid w:val="00D3431F"/>
    <w:rsid w:val="00DC46CA"/>
    <w:rsid w:val="00DE0903"/>
    <w:rsid w:val="00E32938"/>
    <w:rsid w:val="00E46718"/>
    <w:rsid w:val="00E825A2"/>
    <w:rsid w:val="00EC1C56"/>
    <w:rsid w:val="00F338D5"/>
    <w:rsid w:val="00F80E79"/>
    <w:rsid w:val="00FC0459"/>
    <w:rsid w:val="00FC279A"/>
    <w:rsid w:val="00F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7792D"/>
    <w:rPr>
      <w:sz w:val="18"/>
      <w:szCs w:val="18"/>
    </w:rPr>
  </w:style>
  <w:style w:type="paragraph" w:styleId="a4">
    <w:name w:val="footer"/>
    <w:basedOn w:val="a"/>
    <w:link w:val="Char0"/>
    <w:uiPriority w:val="99"/>
    <w:rsid w:val="00C7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C7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7792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7792D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C7792D"/>
    <w:rPr>
      <w:rFonts w:cs="Times New Roman"/>
      <w:sz w:val="18"/>
      <w:szCs w:val="18"/>
    </w:rPr>
  </w:style>
  <w:style w:type="character" w:customStyle="1" w:styleId="font01">
    <w:name w:val="font01"/>
    <w:basedOn w:val="a0"/>
    <w:uiPriority w:val="99"/>
    <w:rsid w:val="00C7792D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64</Characters>
  <Application>Microsoft Office Word</Application>
  <DocSecurity>0</DocSecurity>
  <Lines>1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Administrator</cp:lastModifiedBy>
  <cp:revision>3</cp:revision>
  <cp:lastPrinted>2020-12-08T00:12:00Z</cp:lastPrinted>
  <dcterms:created xsi:type="dcterms:W3CDTF">2020-12-08T04:45:00Z</dcterms:created>
  <dcterms:modified xsi:type="dcterms:W3CDTF">2020-12-08T06:34:00Z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