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87" w:beforeLines="50" w:line="640" w:lineRule="exact"/>
        <w:jc w:val="left"/>
        <w:textAlignment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附件1            </w:t>
      </w:r>
    </w:p>
    <w:p>
      <w:pPr>
        <w:widowControl/>
        <w:spacing w:before="287" w:beforeLines="50"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包头铁道职业技术学院2020年赴铁路院校</w:t>
      </w:r>
    </w:p>
    <w:p>
      <w:pPr>
        <w:widowControl/>
        <w:spacing w:before="287" w:beforeLines="50" w:line="640" w:lineRule="exact"/>
        <w:jc w:val="center"/>
        <w:textAlignment w:val="center"/>
        <w:rPr>
          <w:rFonts w:ascii="仿宋_GB2312" w:hAnsi="仿宋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招聘紧缺专业教师计划表</w:t>
      </w:r>
    </w:p>
    <w:tbl>
      <w:tblPr>
        <w:tblStyle w:val="2"/>
        <w:tblW w:w="9221" w:type="dxa"/>
        <w:tblInd w:w="-41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23"/>
        <w:gridCol w:w="1137"/>
        <w:gridCol w:w="1955"/>
        <w:gridCol w:w="1515"/>
        <w:gridCol w:w="1400"/>
        <w:gridCol w:w="562"/>
        <w:gridCol w:w="1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岗位名称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类别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学历</w:t>
            </w:r>
            <w:r>
              <w:rPr>
                <w:rFonts w:hint="eastAsia" w:ascii="仿宋_GB2312" w:hAnsi="仿宋"/>
                <w:b/>
                <w:szCs w:val="21"/>
              </w:rPr>
              <w:br w:type="textWrapping"/>
            </w:r>
            <w:r>
              <w:rPr>
                <w:rFonts w:hint="eastAsia" w:ascii="仿宋_GB2312" w:hAnsi="仿宋"/>
                <w:b/>
                <w:szCs w:val="21"/>
              </w:rPr>
              <w:t>学位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专业（专业方向名称）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专业代码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专业要求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招聘人数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/>
                <w:b/>
                <w:szCs w:val="21"/>
              </w:rPr>
            </w:pPr>
            <w:r>
              <w:rPr>
                <w:rFonts w:hint="eastAsia" w:ascii="仿宋_GB2312" w:hAnsi="仿宋"/>
                <w:b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hAnsi="仿宋" w:eastAsia="仿宋"/>
                <w:szCs w:val="21"/>
              </w:rPr>
              <w:t>专任教师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  <w:r>
              <w:rPr>
                <w:rFonts w:ascii="仿宋" w:hAnsi="仿宋" w:eastAsia="仿宋"/>
                <w:szCs w:val="21"/>
              </w:rPr>
              <w:t>技术</w:t>
            </w:r>
            <w:r>
              <w:rPr>
                <w:rFonts w:hint="eastAsia" w:ascii="仿宋" w:hAnsi="仿宋" w:eastAsia="仿宋"/>
                <w:szCs w:val="21"/>
              </w:rPr>
              <w:t>岗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2021届全日制本科及以上学历学位。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往届毕业生为硕士及以上学位。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车辆工程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电气工程及其自动化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电气工程与智能控制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交通设备与控制工程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自动化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动力工程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交通信息工程及控制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信号与信号处理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轨道交通信号与控制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轨道交通电气化与信息技术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控制理论与控制工程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土木工程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交通信息工程及控制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信息与通信工程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通信与信息系统</w:t>
            </w:r>
          </w:p>
          <w:p>
            <w:pPr>
              <w:spacing w:line="300" w:lineRule="exac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通信工程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B080207 080207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B080202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B080601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B080604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B081906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080801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085206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080201  080202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080204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082301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080601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A082302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A081002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080802 080802T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0808Z1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081101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081101  082301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081801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082302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081000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081001</w:t>
            </w:r>
          </w:p>
          <w:p>
            <w:pPr>
              <w:spacing w:line="30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080703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铁道车辆方向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widowControl/>
              <w:spacing w:line="300" w:lineRule="exact"/>
              <w:ind w:firstLine="0" w:firstLineChars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1.年龄：</w:t>
            </w:r>
            <w:r>
              <w:rPr>
                <w:rFonts w:hint="eastAsia" w:ascii="仿宋" w:hAnsi="仿宋" w:eastAsia="仿宋"/>
                <w:szCs w:val="21"/>
              </w:rPr>
              <w:t>35</w:t>
            </w:r>
            <w:r>
              <w:rPr>
                <w:rFonts w:ascii="仿宋" w:hAnsi="仿宋" w:eastAsia="仿宋"/>
                <w:szCs w:val="21"/>
              </w:rPr>
              <w:t>周岁以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</w:t>
            </w:r>
            <w:r>
              <w:rPr>
                <w:rFonts w:ascii="仿宋" w:hAnsi="仿宋" w:eastAsia="仿宋"/>
                <w:sz w:val="21"/>
                <w:szCs w:val="21"/>
              </w:rPr>
              <w:t>中级职称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40岁以下</w:t>
            </w:r>
            <w:r>
              <w:rPr>
                <w:rFonts w:ascii="仿宋" w:hAnsi="仿宋" w:eastAsia="仿宋"/>
                <w:sz w:val="21"/>
                <w:szCs w:val="21"/>
              </w:rPr>
              <w:t>；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2.毕业院校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00" w:lineRule="exact"/>
              <w:ind w:firstLineChars="0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北京交通大学</w:t>
            </w:r>
          </w:p>
          <w:p>
            <w:pPr>
              <w:widowControl/>
              <w:spacing w:line="300" w:lineRule="exact"/>
              <w:ind w:firstLine="105" w:firstLineChars="5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⑵</w:t>
            </w:r>
            <w:r>
              <w:rPr>
                <w:rFonts w:ascii="仿宋" w:hAnsi="仿宋" w:eastAsia="仿宋"/>
                <w:sz w:val="21"/>
                <w:szCs w:val="21"/>
              </w:rPr>
              <w:t>西南交通大学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⑶兰州交通大学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⑷大连交通大学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⑸华东交通大学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⑹石家庄铁道学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⑺</w:t>
            </w:r>
            <w:r>
              <w:rPr>
                <w:rFonts w:ascii="仿宋" w:hAnsi="仿宋" w:eastAsia="仿宋"/>
                <w:sz w:val="21"/>
                <w:szCs w:val="21"/>
              </w:rPr>
              <w:t>长沙铁道学院（中南大学）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/>
                <w:sz w:val="21"/>
                <w:szCs w:val="21"/>
              </w:rPr>
              <w:t xml:space="preserve"> ⑻上海铁道学院（同济大学）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城市轨道车辆方向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动车检修方向铁路机车方向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机械工程方向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机车车辆方向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铁道运输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物流管理方向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土木工程（铁道工程、工程管理、工程造价）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铁路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通信、</w:t>
            </w:r>
            <w:r>
              <w:rPr>
                <w:rFonts w:ascii="仿宋" w:hAnsi="仿宋" w:eastAsia="仿宋"/>
                <w:sz w:val="21"/>
                <w:szCs w:val="21"/>
              </w:rPr>
              <w:t>信号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电力牵引与传动控制方向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5D5"/>
    <w:multiLevelType w:val="multilevel"/>
    <w:tmpl w:val="5A6055D5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93956"/>
    <w:rsid w:val="0B893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2020-12-14T07:18:00Z</dcterms:created>
  <dc:creator>含笑半步颠</dc:creator>
  <cp:lastModifiedBy>含笑半步颠</cp:lastModifiedBy>
  <dcterms:modified xsi:type="dcterms:W3CDTF">2020-12-14T07:19:13Z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