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4" w:hanging="544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ind w:left="544" w:hanging="544"/>
        <w:rPr>
          <w:rFonts w:eastAsia="仿宋_GB2312"/>
          <w:sz w:val="32"/>
          <w:szCs w:val="32"/>
        </w:rPr>
      </w:pPr>
    </w:p>
    <w:p>
      <w:pPr>
        <w:ind w:left="748" w:hanging="74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考生在线笔试行为规范</w:t>
      </w:r>
    </w:p>
    <w:p>
      <w:pPr>
        <w:ind w:left="748" w:hanging="748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1.在登录电脑端招考一体化系统前，请务必先登录视频监控平台，以保证实时监控及考试全过程录像对考试公平进行佐证。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2.在正式开始考试前，请考生将设备及网络调试到最佳状态，电脑和移动设备端摄像头全程开启。考试过程中由于设备硬件故障、断电断网等导致考试无法正常进行的，由考生自行承担责任。</w:t>
      </w:r>
      <w:r>
        <w:rPr>
          <w:rFonts w:eastAsia="仿宋_GB2312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3.系统登录采用人证、人脸双重识别，考试全程请确保为本人，如发现替考、作弊等违纪行为，一律取消考试资格。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4.考生登录系统前，请将手机调至静音状态，考试全程未经许可，不得接触和使用手机，如考试中途出现系统故障等需要协助处理的问题，请考生通过链接进行问题申诉：http://hisalarivip.mikecrm.com/y9aPGl4，技术人员会主动与考生联系，考生只允许与考试系统技术进行沟通。若考生拍摄佐证视频所使用的移动设备为手机，则在考试过程中，考生与客服沟通后，考生务必将手机放回原录制位置，继续拍摄佐证视频，以确保佐证视频的有效性。凡发现未经许可接触和使用通讯工具的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5.正式考试当天，请考生提前60分钟登录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招考一体化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在线考试系统考生端。因个人原因延迟进入考试系统，延误时间仍计入考试总时长。在开考30分钟后，考生仍未进入考试系统，视为自动放弃考试资格。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6.考试过程中，招考一体化系统会全程对考生的行为进行监控，因此考生本人务必始终在监控视频范围内，同时考生所处考试环境不得有其他人员在场，一经发现，一律交由主管单位按违纪处理。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7.考试系统后台实时监控，全程录像、抓拍。在考试期间禁止使用快捷键切屏、截屏以免导致系统卡顿、退出，所造成的后果，由考生自行承担责任。不允许多屏登录，一经发现，一律交由主管单位处理。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8.考试过程中，考生若有疑似违纪行为，系统将自动记录，考试结束后由考务工作小组根据记录视频、电脑截屏、作答数据、监考员记录、系统日志等多种方式进行判断，以下情况会被系统判定为异常情况：</w:t>
      </w: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hint="eastAsia" w:eastAsia="仿宋_GB2312"/>
          <w:sz w:val="32"/>
          <w:szCs w:val="32"/>
        </w:rPr>
        <w:t>人像离屏、</w:t>
      </w: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hint="eastAsia" w:eastAsia="仿宋_GB2312"/>
          <w:sz w:val="32"/>
          <w:szCs w:val="32"/>
        </w:rPr>
        <w:t>面部有遮挡、</w:t>
      </w: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hint="eastAsia" w:eastAsia="仿宋_GB2312"/>
          <w:sz w:val="32"/>
          <w:szCs w:val="32"/>
        </w:rPr>
        <w:t>照片与本人不符、</w:t>
      </w:r>
      <w:r>
        <w:rPr>
          <w:rFonts w:hint="eastAsia" w:ascii="宋体" w:hAnsi="宋体" w:cs="宋体"/>
          <w:sz w:val="32"/>
          <w:szCs w:val="32"/>
        </w:rPr>
        <w:t>④</w:t>
      </w:r>
      <w:r>
        <w:rPr>
          <w:rFonts w:hint="eastAsia" w:eastAsia="仿宋_GB2312"/>
          <w:sz w:val="32"/>
          <w:szCs w:val="32"/>
        </w:rPr>
        <w:t>画面内被识别到多人面部。被判定为监控异常的画面上传到考试后台的考试详情页，实属违纪的将作出违纪处理，取消考试资格，认定考试成绩无效。</w:t>
      </w:r>
    </w:p>
    <w:p>
      <w:pPr>
        <w:ind w:firstLine="640" w:firstLineChars="20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9.考试过程中，考生不得中途离开座位，不得浏览网页、线上查询，不得在考试结束后传递、发送考试内容，一经发现，一律交由主管单位按违纪处理，考生承担由此带来的法律责任。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10.考试结束时，系统将提示交卷，对于超时仍未交卷的考生，系统将做强制交卷处理。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11.考生若没有按照要求进行登录、答题、保存、交卷，将不能正确记录相关信息，后果由考生承担。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12.考生答题过程中若出现第一视角或第二视角缺失等问题，后果由考生承担，一律按违纪处理，取消考试资格，认定考试成绩无效。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.如违反以上相关要求导致考试异常，由考生自行承担责任；属于违纪行为的，一律取消考试成绩。</w:t>
      </w:r>
    </w:p>
    <w:p>
      <w:pPr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.请各位考生认真阅读以上内容，下载相应软件，严格遵守考场纪律，违反纪律者，考试成绩无效。技术支持链接：</w:t>
      </w:r>
      <w:r>
        <w:rPr>
          <w:rFonts w:eastAsia="仿宋_GB2312"/>
          <w:sz w:val="32"/>
          <w:szCs w:val="32"/>
        </w:rPr>
        <w:t>http://hisalarivip.mikecrm.com/y9aPGl4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left="357"/>
      </w:pPr>
    </w:p>
    <w:p>
      <w:pPr>
        <w:ind w:left="357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80709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306" w:right="360" w:hanging="306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  <w:ind w:left="306" w:hanging="30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0189510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307" w:leftChars="146" w:firstLine="0" w:firstLineChars="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  <w:ind w:left="306" w:hanging="30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06" w:hanging="30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306" w:hanging="30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306" w:hanging="30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06" w:hanging="30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E17"/>
    <w:rsid w:val="00073DC4"/>
    <w:rsid w:val="000E0DFA"/>
    <w:rsid w:val="00124345"/>
    <w:rsid w:val="00124BAC"/>
    <w:rsid w:val="001658B8"/>
    <w:rsid w:val="00237EC6"/>
    <w:rsid w:val="0028065A"/>
    <w:rsid w:val="002C54E0"/>
    <w:rsid w:val="002E0D59"/>
    <w:rsid w:val="00304F25"/>
    <w:rsid w:val="003376F5"/>
    <w:rsid w:val="0036628A"/>
    <w:rsid w:val="004111F0"/>
    <w:rsid w:val="00463C23"/>
    <w:rsid w:val="00571A42"/>
    <w:rsid w:val="005F7682"/>
    <w:rsid w:val="00655254"/>
    <w:rsid w:val="00676460"/>
    <w:rsid w:val="00700480"/>
    <w:rsid w:val="00710BC6"/>
    <w:rsid w:val="00862B25"/>
    <w:rsid w:val="008744C8"/>
    <w:rsid w:val="00875BA1"/>
    <w:rsid w:val="00887DC7"/>
    <w:rsid w:val="008A0E2F"/>
    <w:rsid w:val="009B1839"/>
    <w:rsid w:val="009E7C61"/>
    <w:rsid w:val="00A6289C"/>
    <w:rsid w:val="00A81A4E"/>
    <w:rsid w:val="00AD7A50"/>
    <w:rsid w:val="00AF0774"/>
    <w:rsid w:val="00AF26C8"/>
    <w:rsid w:val="00B45410"/>
    <w:rsid w:val="00B721DF"/>
    <w:rsid w:val="00BB1C4B"/>
    <w:rsid w:val="00BC59C0"/>
    <w:rsid w:val="00BE1377"/>
    <w:rsid w:val="00BF39B7"/>
    <w:rsid w:val="00C329E3"/>
    <w:rsid w:val="00CD1BEA"/>
    <w:rsid w:val="00D2451A"/>
    <w:rsid w:val="00D65901"/>
    <w:rsid w:val="00DC29E6"/>
    <w:rsid w:val="00DE0E17"/>
    <w:rsid w:val="00E86F99"/>
    <w:rsid w:val="00EF5D99"/>
    <w:rsid w:val="00F04717"/>
    <w:rsid w:val="00F32F77"/>
    <w:rsid w:val="00F7249A"/>
    <w:rsid w:val="00FB04FE"/>
    <w:rsid w:val="074D1F0A"/>
    <w:rsid w:val="43080D94"/>
    <w:rsid w:val="4F3517A9"/>
    <w:rsid w:val="505803A0"/>
    <w:rsid w:val="542F4CA0"/>
    <w:rsid w:val="6AA47359"/>
    <w:rsid w:val="730E1966"/>
    <w:rsid w:val="F5BB8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hanging="357" w:hangingChars="17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3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2020-10-13T04:18:00Z</dcterms:created>
  <dc:creator>sa</dc:creator>
  <cp:lastModifiedBy>milier</cp:lastModifiedBy>
  <dcterms:modified xsi:type="dcterms:W3CDTF">2020-12-06T13:00:26Z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