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常德市第一中医医院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2020年12月21日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1"/>
          <w:szCs w:val="21"/>
          <w:bdr w:val="none" w:color="auto" w:sz="0" w:space="0"/>
          <w:shd w:val="clear" w:fill="FFFFFF"/>
        </w:rPr>
        <w:t>常德市第一中医医院公开招聘研究生及以上学历人员岗位及数量表</w:t>
      </w:r>
    </w:p>
    <w:tbl>
      <w:tblPr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630"/>
        <w:gridCol w:w="1035"/>
        <w:gridCol w:w="3765"/>
        <w:gridCol w:w="67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最低学历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年龄要求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骨伤科医生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硕士研究生（第一学历为本科，且取得学士学位）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中医骨伤科学、中西医结合临床、运动医学、外科学、临床医学</w:t>
            </w:r>
          </w:p>
        </w:tc>
        <w:tc>
          <w:tcPr>
            <w:tcW w:w="67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30岁及以下</w:t>
            </w:r>
          </w:p>
        </w:tc>
        <w:tc>
          <w:tcPr>
            <w:tcW w:w="12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神经外科医生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外科学、临床医学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普外科医生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中医外科学、中西医结合临床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乳腺外科医生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中医外科学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泌尿外科医生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中医外科学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耳鼻喉头颈外科医生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耳鼻咽喉科学、中医五官科学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眼科医生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眼科学、中医五官科学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肛肠科医生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外科学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内分泌风湿科医生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内科学、临床医学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神经内科医生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中医内科学、中西医结合临床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呼吸科医生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内科学、中西医结合临床、临床医学、中医内科学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肾病科医生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中医内科学、中西医结合临床、内科学、临床医学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重症医学科医生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急诊医学、内科学、外科学、中医内科学、中西医结合临床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急诊科医生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急诊医学、中西医结合临床、内科学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口腔科医生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口腔临床医学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放射科医生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影像医学与核医学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B超室医生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影像医学与核医学、临床医学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护理人员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护理学、护理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具有护士执业资格证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2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临床药学人员</w:t>
            </w: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9270" w:type="dxa"/>
            <w:gridSpan w:val="6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注：1、专业名称主要参考《2020年湖南省考试录用公务员专业指导目录》； 2、硕士研究生指应聘人员必须同时具备硕士学位和研究生学历；3、30岁及以下是指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754B3"/>
    <w:rsid w:val="1D8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hover15"/>
    <w:basedOn w:val="4"/>
    <w:uiPriority w:val="0"/>
    <w:rPr>
      <w:color w:val="3587D1"/>
      <w:u w:val="none"/>
      <w:bdr w:val="single" w:color="3587D1" w:sz="6" w:space="0"/>
    </w:rPr>
  </w:style>
  <w:style w:type="character" w:customStyle="1" w:styleId="15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2020-12-22T06:41:00Z</dcterms:created>
  <dc:creator>MM</dc:creator>
  <cp:lastModifiedBy>MM</cp:lastModifiedBy>
  <dcterms:modified xsi:type="dcterms:W3CDTF">2020-12-22T06:43:17Z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