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F5" w:rsidRDefault="001A49F5" w:rsidP="001A49F5">
      <w:pPr>
        <w:widowControl/>
        <w:tabs>
          <w:tab w:val="left" w:pos="953"/>
          <w:tab w:val="left" w:pos="3233"/>
          <w:tab w:val="left" w:pos="4833"/>
          <w:tab w:val="left" w:pos="5773"/>
          <w:tab w:val="left" w:pos="7193"/>
          <w:tab w:val="left" w:pos="7793"/>
          <w:tab w:val="left" w:pos="8293"/>
          <w:tab w:val="left" w:pos="8913"/>
        </w:tabs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  <w:r>
        <w:rPr>
          <w:rFonts w:eastAsia="黑体"/>
          <w:szCs w:val="32"/>
        </w:rPr>
        <w:tab/>
      </w:r>
    </w:p>
    <w:p w:rsidR="001A49F5" w:rsidRDefault="001A49F5" w:rsidP="001A49F5">
      <w:pPr>
        <w:widowControl/>
        <w:tabs>
          <w:tab w:val="left" w:pos="953"/>
          <w:tab w:val="left" w:pos="3233"/>
          <w:tab w:val="left" w:pos="4833"/>
          <w:tab w:val="left" w:pos="5773"/>
          <w:tab w:val="left" w:pos="7193"/>
          <w:tab w:val="left" w:pos="7793"/>
          <w:tab w:val="left" w:pos="8293"/>
          <w:tab w:val="left" w:pos="8913"/>
        </w:tabs>
        <w:spacing w:line="240" w:lineRule="exact"/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</w:p>
    <w:p w:rsidR="001A49F5" w:rsidRDefault="001A49F5" w:rsidP="001A49F5">
      <w:pPr>
        <w:widowControl/>
        <w:ind w:left="93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Cs/>
          <w:sz w:val="36"/>
          <w:szCs w:val="36"/>
        </w:rPr>
        <w:t>四川省市场监管局直属事业单位2020年12月</w:t>
      </w:r>
    </w:p>
    <w:p w:rsidR="001A49F5" w:rsidRDefault="001A49F5" w:rsidP="001A49F5">
      <w:pPr>
        <w:widowControl/>
        <w:ind w:left="93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招聘工作人员面试入围资格审查人员名单</w:t>
      </w:r>
    </w:p>
    <w:bookmarkEnd w:id="0"/>
    <w:p w:rsidR="001A49F5" w:rsidRDefault="001A49F5" w:rsidP="001A49F5">
      <w:pPr>
        <w:widowControl/>
        <w:spacing w:line="240" w:lineRule="exact"/>
        <w:ind w:left="91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280"/>
        <w:gridCol w:w="1337"/>
        <w:gridCol w:w="1106"/>
        <w:gridCol w:w="1662"/>
        <w:gridCol w:w="853"/>
        <w:gridCol w:w="500"/>
        <w:gridCol w:w="776"/>
        <w:gridCol w:w="520"/>
      </w:tblGrid>
      <w:tr w:rsidR="001A49F5" w:rsidTr="00C2713D">
        <w:trPr>
          <w:trHeight w:val="760"/>
          <w:tblHeader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报考单位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报考职位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职位编码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准考证号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公共科目成绩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加分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笔试</w:t>
            </w:r>
          </w:p>
          <w:p w:rsidR="001A49F5" w:rsidRDefault="001A49F5" w:rsidP="00C2713D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总成绩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排名</w:t>
            </w:r>
          </w:p>
        </w:tc>
      </w:tr>
      <w:tr w:rsidR="001A49F5" w:rsidTr="00C2713D">
        <w:trPr>
          <w:trHeight w:val="59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黄奎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法学教师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5121210107820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王珏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法学教师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5121210110224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邱添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法学教师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5121210106501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彭琴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5121210111021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78.5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78.5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曾雨函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5121210107410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张羚娟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5121210109010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余成霞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5121210108912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陈霞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5121210108714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曹静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5121210109510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余利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食品卫生教师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5121210108008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王钧億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食品卫生教师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5121210104316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李星鹏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食品卫生教师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5121210106002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谭迎春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5121210104109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卜义明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5121210109223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77.5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77.5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周敏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5121210100309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杨希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5121210101930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李超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四川省危险化学品质量监督检验所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检验检测研究人员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33020005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5121211104726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69.1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杨富煌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四川省危险化学品质量监督检验所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检验检测研究人员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33020005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5121211416911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65.8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65.8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陈忠宜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四川省危险化学品质量监督检验所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检验检测研究人员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33020005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5121211301827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程锴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四川省市场监督管理局机关服务中心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33030006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5121210702414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trHeight w:val="65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lastRenderedPageBreak/>
              <w:t>李华珍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四川省市场监督管理局机关服务中心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33030006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5121210501501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陈思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四川省市场监督管理局机关服务中心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33030006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5121211414618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税杨浩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四川省质量技术审查评价中心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特种设备鉴评技术审核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33040007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5121211200828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周黎明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四川省质量技术审查评价中心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特种设备鉴评技术审核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33040007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5121211604222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64.1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黄春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四川省质量技术审查评价中心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特种设备鉴评技术审核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33040007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5121211701626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60.2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60.2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余秀娟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办公室文秘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5121210900320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屈畅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办公室文秘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5121210701728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70.4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70.4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罗心怡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办公室文秘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5121211104204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唐瑞雪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5121211426427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76.9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76.9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王祯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5121211101213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牛怡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5121211425711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叶李波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体育教师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5121210106923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胡思琦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体育教师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5121210101901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徐亭亭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体育教师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5121210107415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明妮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思政教师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5121210106718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付贤敏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思政教师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5121210100110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63.5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63.5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唐润梅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思政教师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5121210106407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62.5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62.5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trHeight w:val="51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秦杨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历史教师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5121210103922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肖云帆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历史教师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5121210102121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韩铠丞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历史教师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5121210111716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62.5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62.5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马丹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环境监测教师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5121210111923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冯洛菲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环境监测教师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5121210107117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王威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环境监测教师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5121210102910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机电检测教师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5121210109420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72.5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72.5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宋文文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机电检测教师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5121210101110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lastRenderedPageBreak/>
              <w:t>陶驰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机电检测教师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5121210106123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刘卉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管理类专业课程教师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5121210110106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81.5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81.5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周芯宇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管理类专业课程教师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5121210106625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78.5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78.5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熊燕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管理类专业课程教师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5121210109324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77.5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77.5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黄丽萍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信息网络安全教师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5121210101302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李中莉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信息网络安全教师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5121210109118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温麒麟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信息网络安全教师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5121210111218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61.5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冷娟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康复护理教师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5121210100720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涂文倩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康复护理教师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5121210107007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杨欣怡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康复护理教师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5121210111214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郭盈羽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医务室护理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5121211302706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79.2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79.2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刘云霞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医务室护理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5121211804928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63.8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赵晓红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医务室护理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5121211527322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64.7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64.7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尤迪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学生德育管理教师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5121210103519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72.5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72.5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余永霞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学生德育管理教师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5121210106009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1A49F5" w:rsidTr="00C2713D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袁梅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学生德育管理教师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5121210104829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1A49F5" w:rsidRDefault="001A49F5" w:rsidP="00C2713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</w:tbl>
    <w:p w:rsidR="001A49F5" w:rsidRDefault="001A49F5" w:rsidP="001A49F5">
      <w:pPr>
        <w:widowControl/>
        <w:jc w:val="left"/>
        <w:rPr>
          <w:rFonts w:eastAsia="新宋体"/>
          <w:b/>
          <w:bCs/>
          <w:color w:val="000000"/>
          <w:szCs w:val="32"/>
        </w:rPr>
      </w:pPr>
    </w:p>
    <w:p w:rsidR="001A49F5" w:rsidRDefault="001A49F5" w:rsidP="001A49F5">
      <w:pPr>
        <w:widowControl/>
        <w:spacing w:line="240" w:lineRule="exact"/>
        <w:jc w:val="left"/>
        <w:rPr>
          <w:rFonts w:eastAsia="新宋体"/>
          <w:b/>
          <w:bCs/>
          <w:color w:val="000000"/>
          <w:szCs w:val="32"/>
        </w:rPr>
      </w:pPr>
    </w:p>
    <w:p w:rsidR="001A49F5" w:rsidRDefault="001A49F5" w:rsidP="001A49F5"/>
    <w:p w:rsidR="00724745" w:rsidRDefault="00724745"/>
    <w:sectPr w:rsidR="00724745">
      <w:footerReference w:type="even" r:id="rId4"/>
      <w:footerReference w:type="default" r:id="rId5"/>
      <w:pgSz w:w="11906" w:h="16838"/>
      <w:pgMar w:top="1871" w:right="1361" w:bottom="1701" w:left="1588" w:header="851" w:footer="1077" w:gutter="0"/>
      <w:pgNumType w:fmt="numberInDash"/>
      <w:cols w:space="425"/>
      <w:docGrid w:type="linesAndChar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725478"/>
    </w:sdtPr>
    <w:sdtEndPr>
      <w:rPr>
        <w:rFonts w:ascii="宋体" w:eastAsia="宋体" w:hAnsi="宋体"/>
        <w:sz w:val="24"/>
        <w:szCs w:val="24"/>
      </w:rPr>
    </w:sdtEndPr>
    <w:sdtContent>
      <w:p w:rsidR="00586689" w:rsidRDefault="001A49F5">
        <w:pPr>
          <w:pStyle w:val="a3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Pr="00B71373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noProof/>
            <w:sz w:val="24"/>
            <w:szCs w:val="24"/>
          </w:rPr>
          <w:t xml:space="preserve"> 76 -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673238"/>
    </w:sdtPr>
    <w:sdtEndPr/>
    <w:sdtContent>
      <w:p w:rsidR="00586689" w:rsidRDefault="001A49F5">
        <w:pPr>
          <w:pStyle w:val="a3"/>
          <w:jc w:val="right"/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Pr="001A49F5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noProof/>
            <w:sz w:val="24"/>
            <w:szCs w:val="24"/>
          </w:rPr>
          <w:t xml:space="preserve"> 1 -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F5"/>
    <w:rsid w:val="001A49F5"/>
    <w:rsid w:val="007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73FE7-EBA3-4198-8316-64E0FFF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F5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A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A49F5"/>
    <w:rPr>
      <w:rFonts w:ascii="Times New Roman" w:eastAsia="方正仿宋简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2021-01-06T05:04:00Z</dcterms:created>
  <dcterms:modified xsi:type="dcterms:W3CDTF">2021-01-06T05:05:00Z</dcterms:modified>
</cp:coreProperties>
</file>