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BE" w:rsidRPr="00EE1BBE" w:rsidRDefault="00EE1BBE" w:rsidP="00EE1BBE">
      <w:pPr>
        <w:shd w:val="clear" w:color="auto" w:fill="F0F0F0"/>
        <w:adjustRightInd/>
        <w:snapToGrid/>
        <w:spacing w:after="0"/>
        <w:jc w:val="center"/>
        <w:rPr>
          <w:rFonts w:ascii="微软雅黑" w:hAnsi="微软雅黑" w:cs="宋体"/>
          <w:color w:val="555555"/>
          <w:sz w:val="21"/>
          <w:szCs w:val="21"/>
        </w:rPr>
      </w:pPr>
      <w:r w:rsidRPr="00EE1BBE">
        <w:rPr>
          <w:rFonts w:ascii="宋体" w:eastAsia="宋体" w:hAnsi="宋体" w:cs="宋体" w:hint="eastAsia"/>
          <w:b/>
          <w:bCs/>
          <w:color w:val="555555"/>
          <w:sz w:val="36"/>
          <w:szCs w:val="36"/>
        </w:rPr>
        <w:br/>
        <w:t>阜阳市妇女儿童医院2021年紧缺人员招聘计划表</w:t>
      </w:r>
    </w:p>
    <w:tbl>
      <w:tblPr>
        <w:tblW w:w="959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"/>
        <w:gridCol w:w="766"/>
        <w:gridCol w:w="991"/>
        <w:gridCol w:w="646"/>
        <w:gridCol w:w="1126"/>
        <w:gridCol w:w="1126"/>
        <w:gridCol w:w="1697"/>
        <w:gridCol w:w="2193"/>
      </w:tblGrid>
      <w:tr w:rsidR="00EE1BBE" w:rsidRPr="00EE1BBE" w:rsidTr="00EE1BBE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招聘方式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职称</w:t>
            </w:r>
          </w:p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工作要求</w:t>
            </w:r>
          </w:p>
        </w:tc>
      </w:tr>
      <w:tr w:rsidR="00EE1BBE" w:rsidRPr="00EE1BBE" w:rsidTr="00EE1BBE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临床护理岗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紧缺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护理、护理学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专科及以上学历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护士、护师、主管护师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护士、护师30周岁以下、主管护师35周岁以下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三级以上公立医院1年以上工作经验</w:t>
            </w:r>
          </w:p>
        </w:tc>
      </w:tr>
      <w:tr w:rsidR="00EE1BBE" w:rsidRPr="00EE1BBE" w:rsidTr="00EE1BBE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血液透析中心岗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紧缺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护理、护理学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专科及以上学历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护士、护师、主管护师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护士30周岁以下、护师32周岁以下、主管护师35周岁以下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三级以上公立医院工作经历1年以上血液透析中心工作经验，有血透透析专科护士培训合格证或血液透析岗位培训合格证书</w:t>
            </w:r>
          </w:p>
        </w:tc>
      </w:tr>
      <w:tr w:rsidR="00EE1BBE" w:rsidRPr="00EE1BBE" w:rsidTr="00EE1BBE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120分站岗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紧缺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护理、护理学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专科及以学历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护士、护师、主管护师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护士、护师30周岁以下、主管护师35周岁以下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三级以上公立医院1年以上工作经验</w:t>
            </w:r>
          </w:p>
        </w:tc>
      </w:tr>
      <w:tr w:rsidR="00EE1BBE" w:rsidRPr="00EE1BBE" w:rsidTr="00EE1BBE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运营部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紧缺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会计、投资与理财、财务管理、会计电算化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专科及以上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28周岁以下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E1BBE" w:rsidRPr="00EE1BBE" w:rsidTr="00EE1BBE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运营部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紧缺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信息管理与信息系统（医学院校）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28周岁以下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E1BBE" w:rsidRPr="00EE1BBE" w:rsidTr="00EE1BBE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运营部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紧缺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法学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28周岁以下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E1BBE" w:rsidRPr="00EE1BBE" w:rsidTr="00EE1BBE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运营部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紧缺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公共事业管理（医学院校）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28周岁以下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E1BBE" w:rsidRPr="00EE1BBE" w:rsidTr="00EE1BBE">
        <w:trPr>
          <w:jc w:val="center"/>
        </w:trPr>
        <w:tc>
          <w:tcPr>
            <w:tcW w:w="95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BBE" w:rsidRPr="00EE1BBE" w:rsidRDefault="00EE1BBE" w:rsidP="00EE1B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1BBE">
              <w:rPr>
                <w:rFonts w:ascii="宋体" w:eastAsia="宋体" w:hAnsi="宋体" w:cs="宋体" w:hint="eastAsia"/>
                <w:sz w:val="24"/>
                <w:szCs w:val="24"/>
              </w:rPr>
              <w:t>合计36人</w:t>
            </w:r>
          </w:p>
        </w:tc>
      </w:tr>
    </w:tbl>
    <w:p w:rsidR="00EE1BBE" w:rsidRPr="00EE1BBE" w:rsidRDefault="00EE1BBE" w:rsidP="00EE1BBE">
      <w:pPr>
        <w:shd w:val="clear" w:color="auto" w:fill="F0F0F0"/>
        <w:adjustRightInd/>
        <w:snapToGrid/>
        <w:spacing w:after="0"/>
        <w:jc w:val="both"/>
        <w:rPr>
          <w:rFonts w:ascii="微软雅黑" w:hAnsi="微软雅黑" w:cs="宋体" w:hint="eastAsia"/>
          <w:color w:val="555555"/>
          <w:sz w:val="21"/>
          <w:szCs w:val="21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E1BBE"/>
    <w:rsid w:val="00323B43"/>
    <w:rsid w:val="003D37D8"/>
    <w:rsid w:val="004358AB"/>
    <w:rsid w:val="0064020C"/>
    <w:rsid w:val="008811B0"/>
    <w:rsid w:val="008B7726"/>
    <w:rsid w:val="00B0195D"/>
    <w:rsid w:val="00B600C9"/>
    <w:rsid w:val="00B952C0"/>
    <w:rsid w:val="00CF7209"/>
    <w:rsid w:val="00EE1BBE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2021-01-11T02:03:00Z</dcterms:created>
  <dcterms:modified xsi:type="dcterms:W3CDTF">2021-01-11T02:03:00Z</dcterms:modified>
</cp:coreProperties>
</file>