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Times New Roman" w:eastAsia="黑体" w:cs="Times New Roman"/>
          <w:sz w:val="30"/>
          <w:szCs w:val="30"/>
          <w:lang w:val="en-US" w:eastAsia="zh-CN" w:bidi="ar-SA"/>
        </w:rPr>
        <w:t>1：</w:t>
      </w:r>
    </w:p>
    <w:p>
      <w:pPr>
        <w:pStyle w:val="4"/>
        <w:widowControl w:val="0"/>
        <w:spacing w:before="595" w:beforeLines="100" w:beforeAutospacing="0" w:after="595" w:afterLines="100" w:afterAutospacing="0" w:line="560" w:lineRule="exact"/>
        <w:jc w:val="center"/>
        <w:rPr>
          <w:rFonts w:hint="eastAsia" w:ascii="方正小标宋_GBK" w:eastAsia="方正小标宋_GBK" w:cs="Verdana"/>
          <w:spacing w:val="14"/>
          <w:sz w:val="40"/>
          <w:szCs w:val="30"/>
          <w:shd w:val="clear" w:color="auto" w:fill="FFFFFF"/>
          <w:lang w:bidi="ar-SA"/>
        </w:rPr>
      </w:pPr>
      <w:r>
        <w:rPr>
          <w:rFonts w:hint="eastAsia" w:ascii="Times New Roman" w:eastAsia="方正小标宋_GBK" w:cs="Times New Roman"/>
          <w:sz w:val="40"/>
          <w:szCs w:val="32"/>
          <w:lang w:eastAsia="zh-CN" w:bidi="ar-SA"/>
        </w:rPr>
        <w:t>广西医科大学第二附属医院</w:t>
      </w:r>
      <w:r>
        <w:rPr>
          <w:rFonts w:hint="eastAsia" w:ascii="Times New Roman" w:eastAsia="方正小标宋_GBK" w:cs="Times New Roman"/>
          <w:sz w:val="40"/>
          <w:szCs w:val="32"/>
          <w:lang w:val="en-US" w:eastAsia="zh-CN" w:bidi="ar-SA"/>
        </w:rPr>
        <w:t>2021</w:t>
      </w:r>
      <w:r>
        <w:rPr>
          <w:rFonts w:hint="eastAsia" w:ascii="方正小标宋_GBK" w:eastAsia="方正小标宋_GBK"/>
          <w:sz w:val="40"/>
          <w:szCs w:val="32"/>
        </w:rPr>
        <w:t>年度公开招聘</w:t>
      </w:r>
      <w:r>
        <w:rPr>
          <w:rFonts w:hint="eastAsia" w:ascii="方正小标宋_GBK" w:eastAsia="方正小标宋_GBK"/>
          <w:sz w:val="40"/>
          <w:szCs w:val="32"/>
          <w:lang w:eastAsia="zh-CN"/>
        </w:rPr>
        <w:t>工作人员岗位信息表</w:t>
      </w:r>
    </w:p>
    <w:tbl>
      <w:tblPr>
        <w:tblStyle w:val="5"/>
        <w:tblW w:w="50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59"/>
        <w:gridCol w:w="1251"/>
        <w:gridCol w:w="1248"/>
        <w:gridCol w:w="525"/>
        <w:gridCol w:w="1260"/>
        <w:gridCol w:w="1245"/>
        <w:gridCol w:w="690"/>
        <w:gridCol w:w="990"/>
        <w:gridCol w:w="660"/>
        <w:gridCol w:w="1395"/>
        <w:gridCol w:w="885"/>
        <w:gridCol w:w="1080"/>
        <w:gridCol w:w="1575"/>
        <w:gridCol w:w="96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岗位序号</w:t>
            </w:r>
          </w:p>
        </w:tc>
        <w:tc>
          <w:tcPr>
            <w:tcW w:w="1251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用人单位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名称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招聘人数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岗位类别等级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专业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全日制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学历学位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年龄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职称或职（执）业资格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政治面貌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其他条件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考试方式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用人方式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2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广西医科大学第二附属医院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24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教学人员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专技十级</w:t>
            </w:r>
          </w:p>
        </w:tc>
        <w:tc>
          <w:tcPr>
            <w:tcW w:w="124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基础医学、临床医学、预防医学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/硕士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45岁及以下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中级及以上职称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具有高校教师资格证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实际操作能力测试+综合面试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实名编制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  <w:t>队伍梯队建设需具有经验丰富且具备临床医学知识的教学人员。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2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广西医科大学第二附属医院</w:t>
            </w:r>
          </w:p>
        </w:tc>
        <w:tc>
          <w:tcPr>
            <w:tcW w:w="124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专技十级</w:t>
            </w:r>
          </w:p>
        </w:tc>
        <w:tc>
          <w:tcPr>
            <w:tcW w:w="124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艺术类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否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/硕士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40岁及以下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讲师及以上职称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具有高校教师资格证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实际操作能力测试+综合面试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实名编制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2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广西医科大学第二附属医院</w:t>
            </w:r>
          </w:p>
        </w:tc>
        <w:tc>
          <w:tcPr>
            <w:tcW w:w="124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专技十级</w:t>
            </w:r>
          </w:p>
        </w:tc>
        <w:tc>
          <w:tcPr>
            <w:tcW w:w="124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护理类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否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/学士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40岁及以下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中级及以上职称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实际操作能力测试+综合面试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实名编制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2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广西医科大学第二附属医院</w:t>
            </w:r>
          </w:p>
        </w:tc>
        <w:tc>
          <w:tcPr>
            <w:tcW w:w="124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档案管理人员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专技十级</w:t>
            </w:r>
          </w:p>
        </w:tc>
        <w:tc>
          <w:tcPr>
            <w:tcW w:w="124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档案学、行政管理、公共事业管理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否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/学士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40岁及以下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  <w:t>馆员及以上职称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实际操作能力测试+综合面试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实名编制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567" w:right="454" w:bottom="0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7C1D5C"/>
    <w:rsid w:val="053148FA"/>
    <w:rsid w:val="09AC2E55"/>
    <w:rsid w:val="1ED426A7"/>
    <w:rsid w:val="1F6C4671"/>
    <w:rsid w:val="242F4BD8"/>
    <w:rsid w:val="2AB0598B"/>
    <w:rsid w:val="2B6E3457"/>
    <w:rsid w:val="395E7070"/>
    <w:rsid w:val="3A1F662F"/>
    <w:rsid w:val="3D22624C"/>
    <w:rsid w:val="3DC56246"/>
    <w:rsid w:val="41B42F92"/>
    <w:rsid w:val="46BD4450"/>
    <w:rsid w:val="46FB472D"/>
    <w:rsid w:val="637A6C4F"/>
    <w:rsid w:val="63A962B6"/>
    <w:rsid w:val="655306C4"/>
    <w:rsid w:val="6684264C"/>
    <w:rsid w:val="6DBF419B"/>
    <w:rsid w:val="6F26507B"/>
    <w:rsid w:val="6FB03C4B"/>
    <w:rsid w:val="710656DE"/>
    <w:rsid w:val="780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2021-01-13T07:43:00Z</dcterms:created>
  <dc:creator>黑花</dc:creator>
  <cp:lastModifiedBy>如 向海。</cp:lastModifiedBy>
  <cp:lastPrinted>2021-01-13T09:39:00Z</cp:lastPrinted>
  <dcterms:modified xsi:type="dcterms:W3CDTF">2021-03-08T08:20:38Z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SaveFontToCloudKey">
    <vt:lpwstr>462499233_btnclosed</vt:lpwstr>
  </property>
</Properties>
</file>