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大标宋简体" w:hAnsi="方正大标宋简体" w:eastAsia="方正大标宋简体" w:cs="方正大标宋简体"/>
          <w:i w:val="0"/>
          <w:iCs w:val="0"/>
          <w:caps w:val="0"/>
          <w:color w:val="454545"/>
          <w:spacing w:val="0"/>
          <w:sz w:val="30"/>
          <w:szCs w:val="30"/>
        </w:rPr>
      </w:pPr>
      <w:r>
        <w:rPr>
          <w:rFonts w:hint="eastAsia" w:ascii="方正大标宋简体" w:hAnsi="方正大标宋简体" w:eastAsia="方正大标宋简体" w:cs="方正大标宋简体"/>
          <w:i w:val="0"/>
          <w:iCs w:val="0"/>
          <w:caps w:val="0"/>
          <w:color w:val="454545"/>
          <w:spacing w:val="0"/>
          <w:sz w:val="30"/>
          <w:szCs w:val="30"/>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方正大标宋简体" w:hAnsi="方正大标宋简体" w:eastAsia="方正大标宋简体" w:cs="方正大标宋简体"/>
          <w:i w:val="0"/>
          <w:iCs w:val="0"/>
          <w:caps w:val="0"/>
          <w:color w:val="454545"/>
          <w:spacing w:val="0"/>
          <w:sz w:val="30"/>
          <w:szCs w:val="30"/>
        </w:rPr>
      </w:pPr>
      <w:r>
        <w:rPr>
          <w:rFonts w:hint="eastAsia" w:ascii="方正大标宋简体" w:hAnsi="方正大标宋简体" w:eastAsia="方正大标宋简体" w:cs="方正大标宋简体"/>
          <w:i w:val="0"/>
          <w:iCs w:val="0"/>
          <w:caps w:val="0"/>
          <w:color w:val="454545"/>
          <w:spacing w:val="0"/>
          <w:sz w:val="30"/>
          <w:szCs w:val="30"/>
          <w:bdr w:val="none" w:color="auto" w:sz="0" w:space="0"/>
        </w:rPr>
        <w:t>2021年沙坪坝区面向社会公开选拔社区专职工作者后备人选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方正大标宋简体" w:hAnsi="方正大标宋简体" w:eastAsia="方正大标宋简体" w:cs="方正大标宋简体"/>
          <w:i w:val="0"/>
          <w:iCs w:val="0"/>
          <w:caps w:val="0"/>
          <w:color w:val="454545"/>
          <w:spacing w:val="0"/>
          <w:sz w:val="30"/>
          <w:szCs w:val="30"/>
        </w:rPr>
      </w:pPr>
      <w:r>
        <w:rPr>
          <w:rFonts w:hint="eastAsia" w:ascii="方正大标宋简体" w:hAnsi="方正大标宋简体" w:eastAsia="方正大标宋简体" w:cs="方正大标宋简体"/>
          <w:i w:val="0"/>
          <w:iCs w:val="0"/>
          <w:caps w:val="0"/>
          <w:color w:val="454545"/>
          <w:spacing w:val="0"/>
          <w:sz w:val="30"/>
          <w:szCs w:val="30"/>
          <w:bdr w:val="none" w:color="auto" w:sz="0" w:space="0"/>
        </w:rPr>
        <w:t>笔试考生新冠肺炎疫情防控告知暨承诺书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大标宋简体" w:hAnsi="方正大标宋简体" w:eastAsia="方正大标宋简体" w:cs="方正大标宋简体"/>
          <w:i w:val="0"/>
          <w:iCs w:val="0"/>
          <w:caps w:val="0"/>
          <w:color w:val="454545"/>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inorEastAsia" w:hAnsiTheme="minorEastAsia" w:eastAsiaTheme="minorEastAsia" w:cstheme="minorEastAsia"/>
          <w:i w:val="0"/>
          <w:iCs w:val="0"/>
          <w:caps w:val="0"/>
          <w:color w:val="454545"/>
          <w:spacing w:val="0"/>
          <w:sz w:val="30"/>
          <w:szCs w:val="30"/>
        </w:rPr>
      </w:pPr>
      <w:r>
        <w:rPr>
          <w:rFonts w:hint="eastAsia" w:asciiTheme="minorEastAsia" w:hAnsiTheme="minorEastAsia" w:eastAsiaTheme="minorEastAsia" w:cstheme="minorEastAsia"/>
          <w:i w:val="0"/>
          <w:iCs w:val="0"/>
          <w:caps w:val="0"/>
          <w:color w:val="454545"/>
          <w:spacing w:val="0"/>
          <w:sz w:val="30"/>
          <w:szCs w:val="30"/>
          <w:bdr w:val="none" w:color="auto" w:sz="0" w:space="0"/>
        </w:rPr>
        <w:t>当前国内疫情防控</w:t>
      </w:r>
      <w:bookmarkStart w:id="0" w:name="_GoBack"/>
      <w:bookmarkEnd w:id="0"/>
      <w:r>
        <w:rPr>
          <w:rFonts w:hint="eastAsia" w:asciiTheme="minorEastAsia" w:hAnsiTheme="minorEastAsia" w:eastAsiaTheme="minorEastAsia" w:cstheme="minorEastAsia"/>
          <w:i w:val="0"/>
          <w:iCs w:val="0"/>
          <w:caps w:val="0"/>
          <w:color w:val="454545"/>
          <w:spacing w:val="0"/>
          <w:sz w:val="30"/>
          <w:szCs w:val="30"/>
          <w:bdr w:val="none" w:color="auto" w:sz="0" w:space="0"/>
        </w:rPr>
        <w:t>阶段性成效明显，但外防输入、内防反弹的压力仍然较大。为保证广大报考人员的身体健康，请报考人员通过官方渠道查询本人所处地区的疫情风险等级。</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一、对来自高风险地区的报考人员，参加考试时须持考前7天内核酸检测阴性证明或健康码绿码。对来自中风险地区和低风险地区的报考人员，参加考试时须持健康码绿码。</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二、参加笔试的考生应在笔试当天入场时主动向工作人员出示上述证明或健康码。参加笔试的考生经现场测量体温正常（＜37.3℃）者方可进入考点，自备一次性使用医用口罩或医用外科口罩，除身份确认、笔试答题环节摘除口罩以外，应全程佩戴，做好个人防护。</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三、报考人员在笔试当天不能按上述要求提供证明或健康码的，以及笔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笔试，并视同主动放弃笔试资格。</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四、考生如因有相关旅居史、密切接触史等流行病学史被集中隔离，笔试当天无法到达考点报到的，视为放弃笔试资格。仍处于新冠肺炎治疗期或出院观察期，以及因其它个人原因无法参加笔试的考生，视同放弃笔试资格。</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五、考生应在报名时认真阅读并网签《2021年沙坪坝区面向社会公开选拔社区专职工作者后备人选笔试考生新冠肺炎疫情防控告知暨承诺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笔试资格。如有违法行为，将依法追究其法律责任。</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本人已认真阅读《2021年沙坪坝区面向社会公开选拔社区专职工作者后备人选笔试考生新冠肺炎疫情防控告知暨承诺书》，知悉告知事项、证明义务和防疫要求。</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在此郑重承诺：</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1.本人填报、提交和现场出示的所有信息（证明）均真实、准确、完整、有效，符合疫情防控相关要求，并自愿承担因不实承诺应承担的相关责任、接受相应处理。</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  2.本人保证报名所提供的个人信息真实、准确、完整，不弄虚作假，不伪造、不使用假证明、假证书并完全符合报名要求。如因个人信息错误、缺失及所提供证明材料虚假造成的一切后果，由本人承担。</w:t>
      </w:r>
      <w:r>
        <w:rPr>
          <w:rFonts w:hint="eastAsia" w:asciiTheme="minorEastAsia" w:hAnsiTheme="minorEastAsia" w:eastAsiaTheme="minorEastAsia" w:cstheme="minorEastAsia"/>
          <w:i w:val="0"/>
          <w:iCs w:val="0"/>
          <w:caps w:val="0"/>
          <w:color w:val="454545"/>
          <w:spacing w:val="0"/>
          <w:sz w:val="30"/>
          <w:szCs w:val="30"/>
          <w:bdr w:val="none" w:color="auto" w:sz="0" w:space="0"/>
        </w:rPr>
        <w:br w:type="textWrapping"/>
      </w:r>
      <w:r>
        <w:rPr>
          <w:rFonts w:hint="eastAsia" w:asciiTheme="minorEastAsia" w:hAnsiTheme="minorEastAsia" w:eastAsiaTheme="minorEastAsia" w:cstheme="minorEastAsia"/>
          <w:i w:val="0"/>
          <w:iCs w:val="0"/>
          <w:caps w:val="0"/>
          <w:color w:val="454545"/>
          <w:spacing w:val="0"/>
          <w:sz w:val="30"/>
          <w:szCs w:val="30"/>
          <w:bdr w:val="none" w:color="auto" w:sz="0" w:space="0"/>
        </w:rPr>
        <w:t>       3.本人承诺诚信参考，如因违反相关规定而产生的一切后果由本人承担。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ursiv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D3E42"/>
    <w:rsid w:val="2C5C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keepNext/>
      <w:keepLines/>
      <w:spacing w:beforeLines="0" w:beforeAutospacing="0" w:afterLines="0" w:afterAutospacing="0" w:line="317" w:lineRule="auto"/>
      <w:ind w:firstLine="1200" w:firstLineChars="250"/>
      <w:jc w:val="left"/>
      <w:outlineLvl w:val="5"/>
    </w:pPr>
    <w:rPr>
      <w:rFonts w:ascii="Arial" w:hAnsi="Arial" w:eastAsia="黑体"/>
      <w:b/>
      <w:sz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2021-01-14T06:07:00Z</dcterms:created>
  <dc:creator>Administrator.SC-201906251340</dc:creator>
  <cp:lastModifiedBy>Administrator</cp:lastModifiedBy>
  <dcterms:modified xsi:type="dcterms:W3CDTF">2021-03-23T06:44:28Z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ED7B8F22C84F4B60B1F3A6A881C6A5AA</vt:lpwstr>
  </property>
</Properties>
</file>