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Style w:val="6"/>
          <w:rFonts w:hint="default" w:ascii="微软雅黑" w:hAnsi="微软雅黑" w:eastAsia="微软雅黑" w:cs="微软雅黑"/>
          <w:b w:val="0"/>
          <w:bCs w:val="0"/>
          <w:caps w:val="0"/>
          <w:color w:val="auto"/>
          <w:spacing w:val="0"/>
          <w:sz w:val="28"/>
          <w:szCs w:val="28"/>
          <w:highlight w:val="none"/>
          <w:shd w:val="clear" w:fill="FFFFFF"/>
          <w:lang w:val="en-US" w:eastAsia="zh-CN"/>
        </w:rPr>
      </w:pPr>
      <w:r>
        <w:rPr>
          <w:rStyle w:val="6"/>
          <w:rFonts w:hint="eastAsia" w:ascii="微软雅黑" w:hAnsi="微软雅黑" w:eastAsia="微软雅黑" w:cs="微软雅黑"/>
          <w:b w:val="0"/>
          <w:bCs w:val="0"/>
          <w:caps w:val="0"/>
          <w:color w:val="auto"/>
          <w:spacing w:val="0"/>
          <w:sz w:val="28"/>
          <w:szCs w:val="28"/>
          <w:highlight w:val="none"/>
          <w:shd w:val="clear" w:fill="FFFFFF"/>
          <w:lang w:eastAsia="zh-CN"/>
        </w:rPr>
        <w:t>附件</w:t>
      </w:r>
      <w:r>
        <w:rPr>
          <w:rStyle w:val="6"/>
          <w:rFonts w:hint="eastAsia" w:ascii="微软雅黑" w:hAnsi="微软雅黑" w:eastAsia="微软雅黑" w:cs="微软雅黑"/>
          <w:b w:val="0"/>
          <w:bCs w:val="0"/>
          <w:caps w:val="0"/>
          <w:color w:val="auto"/>
          <w:spacing w:val="0"/>
          <w:sz w:val="28"/>
          <w:szCs w:val="28"/>
          <w:highlight w:val="none"/>
          <w:shd w:val="clear" w:fill="FFFFFF"/>
          <w:lang w:val="en-US" w:eastAsia="zh-CN"/>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Style w:val="6"/>
          <w:rFonts w:hint="eastAsia" w:ascii="微软雅黑" w:hAnsi="微软雅黑" w:eastAsia="微软雅黑" w:cs="微软雅黑"/>
          <w:b/>
          <w:bCs/>
          <w:caps w:val="0"/>
          <w:color w:val="auto"/>
          <w:spacing w:val="0"/>
          <w:sz w:val="36"/>
          <w:szCs w:val="36"/>
          <w:highlight w:val="none"/>
          <w:shd w:val="clear" w:fill="FFFFFF"/>
        </w:rPr>
      </w:pPr>
      <w:r>
        <w:rPr>
          <w:rStyle w:val="6"/>
          <w:rFonts w:hint="eastAsia" w:ascii="微软雅黑" w:hAnsi="微软雅黑" w:eastAsia="微软雅黑" w:cs="微软雅黑"/>
          <w:b/>
          <w:bCs/>
          <w:caps w:val="0"/>
          <w:color w:val="auto"/>
          <w:spacing w:val="0"/>
          <w:sz w:val="36"/>
          <w:szCs w:val="36"/>
          <w:highlight w:val="none"/>
          <w:shd w:val="clear" w:fill="FFFFFF"/>
        </w:rPr>
        <w:t>2021年</w:t>
      </w:r>
      <w:r>
        <w:rPr>
          <w:rStyle w:val="6"/>
          <w:rFonts w:hint="eastAsia" w:ascii="微软雅黑" w:hAnsi="微软雅黑" w:eastAsia="微软雅黑" w:cs="微软雅黑"/>
          <w:b/>
          <w:bCs/>
          <w:caps w:val="0"/>
          <w:color w:val="auto"/>
          <w:spacing w:val="0"/>
          <w:sz w:val="36"/>
          <w:szCs w:val="36"/>
          <w:highlight w:val="none"/>
          <w:shd w:val="clear" w:fill="FFFFFF"/>
          <w:lang w:eastAsia="zh-CN"/>
        </w:rPr>
        <w:t>贵港市事业单位公开</w:t>
      </w:r>
      <w:r>
        <w:rPr>
          <w:rStyle w:val="6"/>
          <w:rFonts w:hint="eastAsia" w:ascii="微软雅黑" w:hAnsi="微软雅黑" w:eastAsia="微软雅黑" w:cs="微软雅黑"/>
          <w:b/>
          <w:bCs/>
          <w:caps w:val="0"/>
          <w:color w:val="auto"/>
          <w:spacing w:val="0"/>
          <w:sz w:val="36"/>
          <w:szCs w:val="36"/>
          <w:highlight w:val="none"/>
          <w:shd w:val="clear" w:fill="FFFFFF"/>
        </w:rPr>
        <w:t>考试</w:t>
      </w:r>
      <w:r>
        <w:rPr>
          <w:rStyle w:val="6"/>
          <w:rFonts w:hint="eastAsia" w:ascii="微软雅黑" w:hAnsi="微软雅黑" w:eastAsia="微软雅黑" w:cs="微软雅黑"/>
          <w:b/>
          <w:bCs/>
          <w:caps w:val="0"/>
          <w:color w:val="auto"/>
          <w:spacing w:val="0"/>
          <w:sz w:val="36"/>
          <w:szCs w:val="36"/>
          <w:highlight w:val="none"/>
          <w:shd w:val="clear" w:fill="FFFFFF"/>
          <w:lang w:eastAsia="zh-CN"/>
        </w:rPr>
        <w:t>招聘</w:t>
      </w:r>
      <w:r>
        <w:rPr>
          <w:rStyle w:val="6"/>
          <w:rFonts w:hint="eastAsia" w:ascii="微软雅黑" w:hAnsi="微软雅黑" w:eastAsia="微软雅黑" w:cs="微软雅黑"/>
          <w:b/>
          <w:bCs/>
          <w:caps w:val="0"/>
          <w:color w:val="auto"/>
          <w:spacing w:val="0"/>
          <w:sz w:val="36"/>
          <w:szCs w:val="36"/>
          <w:highlight w:val="none"/>
          <w:shd w:val="clear" w:fill="FFFFFF"/>
        </w:rPr>
        <w:t>报考指南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Style w:val="6"/>
          <w:rFonts w:hint="eastAsia" w:ascii="微软雅黑" w:hAnsi="微软雅黑" w:eastAsia="微软雅黑" w:cs="微软雅黑"/>
          <w:b/>
          <w:bCs/>
          <w:caps w:val="0"/>
          <w:color w:val="auto"/>
          <w:spacing w:val="0"/>
          <w:sz w:val="44"/>
          <w:szCs w:val="44"/>
          <w:highlight w:val="none"/>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宋体" w:hAnsi="宋体" w:eastAsia="宋体" w:cs="宋体"/>
          <w:caps w:val="0"/>
          <w:color w:val="auto"/>
          <w:spacing w:val="0"/>
          <w:sz w:val="32"/>
          <w:szCs w:val="32"/>
          <w:highlight w:val="none"/>
        </w:rPr>
      </w:pP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eastAsia="zh-CN"/>
        </w:rPr>
        <w:t>一、</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关于报考条件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方正小标宋简体" w:hAnsi="方正小标宋简体" w:eastAsia="方正小标宋简体" w:cs="方正小标宋简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w:t>
      </w:r>
      <w:r>
        <w:rPr>
          <w:rFonts w:hint="eastAsia" w:ascii="方正小标宋简体" w:hAnsi="方正小标宋简体" w:eastAsia="方正小标宋简体" w:cs="方正小标宋简体"/>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1</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eastAsia="zh-CN"/>
        </w:rPr>
        <w:t>岗</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位要求的“学历(位)”和“专业”是否要统一?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w:t>
      </w:r>
      <w:r>
        <w:rPr>
          <w:rFonts w:hint="eastAsia" w:ascii="宋体" w:hAnsi="宋体" w:eastAsia="宋体" w:cs="宋体"/>
          <w:caps w:val="0"/>
          <w:color w:val="auto"/>
          <w:spacing w:val="0"/>
          <w:sz w:val="32"/>
          <w:szCs w:val="32"/>
          <w:highlight w:val="none"/>
          <w:shd w:val="clear" w:fill="FFFFFF"/>
          <w:lang w:eastAsia="zh-CN"/>
        </w:rPr>
        <w:t>岗位</w:t>
      </w:r>
      <w:r>
        <w:rPr>
          <w:rFonts w:hint="eastAsia" w:ascii="宋体" w:hAnsi="宋体" w:eastAsia="宋体" w:cs="宋体"/>
          <w:caps w:val="0"/>
          <w:color w:val="auto"/>
          <w:spacing w:val="0"/>
          <w:sz w:val="32"/>
          <w:szCs w:val="32"/>
          <w:highlight w:val="none"/>
          <w:shd w:val="clear" w:fill="FFFFFF"/>
        </w:rPr>
        <w:t>要求的“学历(位)”和“专业”必须统一。例：某</w:t>
      </w:r>
      <w:r>
        <w:rPr>
          <w:rFonts w:hint="eastAsia" w:ascii="宋体" w:hAnsi="宋体" w:eastAsia="宋体" w:cs="宋体"/>
          <w:caps w:val="0"/>
          <w:color w:val="auto"/>
          <w:spacing w:val="0"/>
          <w:sz w:val="32"/>
          <w:szCs w:val="32"/>
          <w:highlight w:val="none"/>
          <w:shd w:val="clear" w:fill="FFFFFF"/>
          <w:lang w:eastAsia="zh-CN"/>
        </w:rPr>
        <w:t>岗</w:t>
      </w:r>
      <w:r>
        <w:rPr>
          <w:rFonts w:hint="eastAsia" w:ascii="宋体" w:hAnsi="宋体" w:eastAsia="宋体" w:cs="宋体"/>
          <w:caps w:val="0"/>
          <w:color w:val="auto"/>
          <w:spacing w:val="0"/>
          <w:sz w:val="32"/>
          <w:szCs w:val="32"/>
          <w:highlight w:val="none"/>
          <w:shd w:val="clear" w:fill="FFFFFF"/>
        </w:rPr>
        <w:t>位要求的是会计学专业、本科以上学历(位)，则考生报名必须有会计学专业本科以上学历并取得相应的学位;且能在中国高等教育学生信息网(教育部唯一指定的高等教育学历查询网站，以下简称学信网)进行核验。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2</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.能否以第二(双)学位的专业、辅修专业进行报考?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答：如考生的第二(双)学位、辅修专业可在教育部指定的学历、学位查询网站上查询认证，考生可以以第二(双)学位的专业、辅修专业报考。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3</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.持国(境)外学历学位的人员是否可以报考?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答：经教育部留学服务中心认证的国(境)外学历学位的人员，可以报考;未经认证的，视为无相应学历学位。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2021年毕业的，应在7月</w:t>
      </w:r>
      <w:r>
        <w:rPr>
          <w:rFonts w:hint="eastAsia" w:ascii="宋体" w:hAnsi="宋体" w:eastAsia="宋体" w:cs="宋体"/>
          <w:caps w:val="0"/>
          <w:color w:val="auto"/>
          <w:spacing w:val="0"/>
          <w:sz w:val="32"/>
          <w:szCs w:val="32"/>
          <w:highlight w:val="none"/>
          <w:shd w:val="clear" w:fill="FFFFFF"/>
          <w:lang w:val="en-US" w:eastAsia="zh-CN"/>
        </w:rPr>
        <w:t>31</w:t>
      </w:r>
      <w:r>
        <w:rPr>
          <w:rFonts w:hint="eastAsia" w:ascii="宋体" w:hAnsi="宋体" w:eastAsia="宋体" w:cs="宋体"/>
          <w:caps w:val="0"/>
          <w:color w:val="auto"/>
          <w:spacing w:val="0"/>
          <w:sz w:val="32"/>
          <w:szCs w:val="32"/>
          <w:highlight w:val="none"/>
          <w:shd w:val="clear" w:fill="FFFFFF"/>
        </w:rPr>
        <w:t>日前提供经教育部认证的学历学位，可按应届毕业生对待。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　</w:t>
      </w:r>
      <w:r>
        <w:rPr>
          <w:rStyle w:val="6"/>
          <w:rFonts w:hint="eastAsia" w:ascii="宋体" w:hAnsi="宋体" w:eastAsia="宋体" w:cs="宋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4</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.毕业证或学位证丢失了怎么办?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答：报考人员可凭所在学校出具的《毕业证明书》和《学位证明书》报考。《毕业证明书》和《学位证明书》与毕业证书、学位证书具有同等效力。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 xml:space="preserve">  5.</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毕业证书上专业后面带括号，能否以括号里的信息作为专业报考？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宋体" w:hAnsi="宋体" w:eastAsia="宋体" w:cs="宋体"/>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答：括号里的信息只能代表所学内容有所涉及，不能认定为专业（教育部公布的“专业指导目录”中自带括号的除外），考生只能以括号外的专业名称报考相符合的岗位。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6</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.如何理解生源地?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　</w:t>
      </w:r>
      <w:r>
        <w:rPr>
          <w:rStyle w:val="6"/>
          <w:rFonts w:hint="eastAsia" w:ascii="宋体" w:hAnsi="宋体" w:eastAsia="宋体" w:cs="宋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7</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2021年毕业的定向生、委培生是否可以报考?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答：2021年毕业的定向生、委培生原则上不得报考。如报考，需征得原委托培养单位或定向单位同意。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8</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2019、2020届普通高校毕业生可否以应届毕业生的身份报考?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答：国家统一招生的2019、2020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caps w:val="0"/>
          <w:color w:val="auto"/>
          <w:spacing w:val="0"/>
          <w:sz w:val="32"/>
          <w:szCs w:val="32"/>
          <w:highlight w:val="none"/>
        </w:rPr>
      </w:pPr>
      <w:r>
        <w:rPr>
          <w:rFonts w:hint="eastAsia" w:ascii="宋体" w:hAnsi="宋体" w:eastAsia="宋体" w:cs="宋体"/>
          <w:caps w:val="0"/>
          <w:color w:val="auto"/>
          <w:spacing w:val="0"/>
          <w:sz w:val="32"/>
          <w:szCs w:val="32"/>
          <w:highlight w:val="none"/>
          <w:shd w:val="clear" w:fill="FFFFFF"/>
        </w:rPr>
        <w:t>　　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pP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　</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val="en-US" w:eastAsia="zh-CN"/>
        </w:rPr>
        <w:t xml:space="preserve"> 9</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.服务基层项目地域和时间的界定？</w:t>
      </w:r>
    </w:p>
    <w:p>
      <w:pPr>
        <w:adjustRightInd w:val="0"/>
        <w:spacing w:line="520" w:lineRule="exact"/>
        <w:ind w:firstLine="640" w:firstLineChars="200"/>
        <w:rPr>
          <w:rFonts w:hint="eastAsia" w:ascii="宋体" w:hAnsi="宋体" w:eastAsia="宋体" w:cs="宋体"/>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答： 服务基层项目人员，仅限于在贵港市辖区内服务期满2周年且在岗或服务期满、考核均达到称职（合格）的“服务基层项目”人员；服务时间计算从协议签订之日起至202</w:t>
      </w:r>
      <w:r>
        <w:rPr>
          <w:rFonts w:hint="eastAsia" w:ascii="宋体" w:hAnsi="宋体" w:eastAsia="宋体" w:cs="宋体"/>
          <w:caps w:val="0"/>
          <w:color w:val="auto"/>
          <w:spacing w:val="0"/>
          <w:sz w:val="32"/>
          <w:szCs w:val="32"/>
          <w:highlight w:val="none"/>
          <w:shd w:val="clear" w:fill="FFFFFF"/>
          <w:lang w:val="en-US" w:eastAsia="zh-CN"/>
        </w:rPr>
        <w:t>1</w:t>
      </w:r>
      <w:r>
        <w:rPr>
          <w:rFonts w:hint="eastAsia" w:ascii="宋体" w:hAnsi="宋体" w:eastAsia="宋体" w:cs="宋体"/>
          <w:caps w:val="0"/>
          <w:color w:val="auto"/>
          <w:spacing w:val="0"/>
          <w:sz w:val="32"/>
          <w:szCs w:val="32"/>
          <w:highlight w:val="none"/>
          <w:shd w:val="clear" w:fill="FFFFFF"/>
        </w:rPr>
        <w:t>年8月31日止。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eastAsia="zh-CN"/>
        </w:rPr>
      </w:pP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eastAsia="zh-CN"/>
        </w:rPr>
        <w:t>二</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rPr>
        <w:t>、</w:t>
      </w:r>
      <w:r>
        <w:rPr>
          <w:rStyle w:val="6"/>
          <w:rFonts w:hint="eastAsia" w:ascii="方正小标宋简体" w:hAnsi="方正小标宋简体" w:eastAsia="方正小标宋简体" w:cs="方正小标宋简体"/>
          <w:b/>
          <w:bCs/>
          <w:caps w:val="0"/>
          <w:color w:val="auto"/>
          <w:spacing w:val="0"/>
          <w:sz w:val="32"/>
          <w:szCs w:val="32"/>
          <w:highlight w:val="none"/>
          <w:shd w:val="clear" w:fill="FFFFFF"/>
          <w:lang w:eastAsia="zh-CN"/>
        </w:rPr>
        <w:t>注意事项</w:t>
      </w:r>
    </w:p>
    <w:p>
      <w:pPr>
        <w:adjustRightInd w:val="0"/>
        <w:spacing w:line="520" w:lineRule="exact"/>
        <w:ind w:firstLine="640" w:firstLineChars="200"/>
        <w:rPr>
          <w:rFonts w:hint="eastAsia" w:ascii="宋体" w:hAnsi="宋体" w:eastAsia="宋体" w:cs="宋体"/>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lang w:val="en-US" w:eastAsia="zh-CN"/>
        </w:rPr>
        <w:t>1.</w:t>
      </w:r>
      <w:r>
        <w:rPr>
          <w:rFonts w:hint="eastAsia" w:ascii="宋体" w:hAnsi="宋体" w:eastAsia="宋体" w:cs="宋体"/>
          <w:caps w:val="0"/>
          <w:color w:val="auto"/>
          <w:spacing w:val="0"/>
          <w:sz w:val="32"/>
          <w:szCs w:val="32"/>
          <w:highlight w:val="none"/>
          <w:shd w:val="clear" w:fill="FFFFFF"/>
        </w:rPr>
        <w:t>报考人员</w:t>
      </w:r>
      <w:r>
        <w:rPr>
          <w:rFonts w:hint="eastAsia" w:ascii="宋体" w:hAnsi="宋体" w:eastAsia="宋体" w:cs="宋体"/>
          <w:caps w:val="0"/>
          <w:color w:val="auto"/>
          <w:spacing w:val="0"/>
          <w:sz w:val="32"/>
          <w:szCs w:val="32"/>
          <w:highlight w:val="none"/>
          <w:shd w:val="clear" w:fill="FFFFFF"/>
          <w:lang w:eastAsia="zh-CN"/>
        </w:rPr>
        <w:t>必须从</w:t>
      </w:r>
      <w:r>
        <w:rPr>
          <w:rFonts w:hint="eastAsia" w:ascii="宋体" w:hAnsi="宋体" w:eastAsia="宋体" w:cs="宋体"/>
          <w:caps w:val="0"/>
          <w:color w:val="auto"/>
          <w:spacing w:val="0"/>
          <w:sz w:val="32"/>
          <w:szCs w:val="32"/>
          <w:highlight w:val="none"/>
          <w:shd w:val="clear" w:fill="FFFFFF"/>
        </w:rPr>
        <w:t>贵港市人力资源和社会保障局网站（rsj.gxgg.gov.cn）或贵港人事人才网（gg.gxrc.com）链接 “202</w:t>
      </w:r>
      <w:r>
        <w:rPr>
          <w:rFonts w:hint="eastAsia" w:ascii="宋体" w:hAnsi="宋体" w:eastAsia="宋体" w:cs="宋体"/>
          <w:caps w:val="0"/>
          <w:color w:val="auto"/>
          <w:spacing w:val="0"/>
          <w:sz w:val="32"/>
          <w:szCs w:val="32"/>
          <w:highlight w:val="none"/>
          <w:shd w:val="clear" w:fill="FFFFFF"/>
          <w:lang w:val="en-US" w:eastAsia="zh-CN"/>
        </w:rPr>
        <w:t>1</w:t>
      </w:r>
      <w:r>
        <w:rPr>
          <w:rFonts w:hint="eastAsia" w:ascii="宋体" w:hAnsi="宋体" w:eastAsia="宋体" w:cs="宋体"/>
          <w:caps w:val="0"/>
          <w:color w:val="auto"/>
          <w:spacing w:val="0"/>
          <w:sz w:val="32"/>
          <w:szCs w:val="32"/>
          <w:highlight w:val="none"/>
          <w:shd w:val="clear" w:fill="FFFFFF"/>
        </w:rPr>
        <w:t>年贵港市事业单位公开考试招聘人员报名系统”进入全区统一网上报名平台—全国人事考试服务平台报名</w:t>
      </w:r>
      <w:r>
        <w:rPr>
          <w:rFonts w:hint="eastAsia" w:ascii="宋体" w:hAnsi="宋体" w:eastAsia="宋体" w:cs="宋体"/>
          <w:caps w:val="0"/>
          <w:color w:val="auto"/>
          <w:spacing w:val="0"/>
          <w:sz w:val="32"/>
          <w:szCs w:val="32"/>
          <w:highlight w:val="none"/>
          <w:shd w:val="clear" w:fill="FFFFFF"/>
          <w:lang w:eastAsia="zh-CN"/>
        </w:rPr>
        <w:t>，通过其它</w:t>
      </w:r>
      <w:r>
        <w:rPr>
          <w:rFonts w:hint="eastAsia" w:ascii="宋体" w:hAnsi="宋体" w:eastAsia="宋体" w:cs="宋体"/>
          <w:caps w:val="0"/>
          <w:color w:val="auto"/>
          <w:spacing w:val="0"/>
          <w:sz w:val="32"/>
          <w:szCs w:val="32"/>
          <w:highlight w:val="none"/>
          <w:shd w:val="clear" w:fill="FFFFFF"/>
        </w:rPr>
        <w:t>网站链接</w:t>
      </w:r>
      <w:r>
        <w:rPr>
          <w:rFonts w:hint="eastAsia" w:ascii="宋体" w:hAnsi="宋体" w:eastAsia="宋体" w:cs="宋体"/>
          <w:caps w:val="0"/>
          <w:color w:val="auto"/>
          <w:spacing w:val="0"/>
          <w:sz w:val="32"/>
          <w:szCs w:val="32"/>
          <w:highlight w:val="none"/>
          <w:shd w:val="clear" w:fill="FFFFFF"/>
          <w:lang w:eastAsia="zh-CN"/>
        </w:rPr>
        <w:t>进入</w:t>
      </w:r>
      <w:r>
        <w:rPr>
          <w:rFonts w:hint="eastAsia" w:ascii="宋体" w:hAnsi="宋体" w:eastAsia="宋体" w:cs="宋体"/>
          <w:caps w:val="0"/>
          <w:color w:val="auto"/>
          <w:spacing w:val="0"/>
          <w:sz w:val="32"/>
          <w:szCs w:val="32"/>
          <w:highlight w:val="none"/>
          <w:shd w:val="clear" w:fill="FFFFFF"/>
        </w:rPr>
        <w:t>造成数据错误</w:t>
      </w:r>
      <w:r>
        <w:rPr>
          <w:rFonts w:hint="eastAsia" w:ascii="宋体" w:hAnsi="宋体" w:eastAsia="宋体" w:cs="宋体"/>
          <w:caps w:val="0"/>
          <w:color w:val="auto"/>
          <w:spacing w:val="0"/>
          <w:sz w:val="32"/>
          <w:szCs w:val="32"/>
          <w:highlight w:val="none"/>
          <w:shd w:val="clear" w:fill="FFFFFF"/>
          <w:lang w:eastAsia="zh-CN"/>
        </w:rPr>
        <w:t>或报名不成功的后果自负</w:t>
      </w:r>
      <w:r>
        <w:rPr>
          <w:rFonts w:hint="eastAsia" w:ascii="宋体" w:hAnsi="宋体" w:eastAsia="宋体" w:cs="宋体"/>
          <w:caps w:val="0"/>
          <w:color w:val="auto"/>
          <w:spacing w:val="0"/>
          <w:sz w:val="32"/>
          <w:szCs w:val="32"/>
          <w:highlight w:val="none"/>
          <w:shd w:val="clear" w:fill="FFFFFF"/>
        </w:rPr>
        <w:t>。</w:t>
      </w:r>
    </w:p>
    <w:p>
      <w:pPr>
        <w:adjustRightInd w:val="0"/>
        <w:spacing w:line="520" w:lineRule="exact"/>
        <w:ind w:firstLine="640" w:firstLineChars="200"/>
        <w:rPr>
          <w:rFonts w:hint="eastAsia" w:ascii="宋体" w:hAnsi="宋体" w:eastAsia="宋体" w:cs="宋体"/>
          <w:caps w:val="0"/>
          <w:color w:val="auto"/>
          <w:spacing w:val="0"/>
          <w:sz w:val="32"/>
          <w:szCs w:val="32"/>
          <w:highlight w:val="none"/>
          <w:shd w:val="clear" w:fill="FFFFFF"/>
        </w:rPr>
      </w:pPr>
      <w:r>
        <w:rPr>
          <w:rFonts w:hint="eastAsia" w:ascii="宋体" w:hAnsi="宋体" w:eastAsia="宋体" w:cs="宋体"/>
          <w:caps w:val="0"/>
          <w:color w:val="auto"/>
          <w:spacing w:val="0"/>
          <w:sz w:val="32"/>
          <w:szCs w:val="32"/>
          <w:highlight w:val="none"/>
          <w:shd w:val="clear" w:fill="FFFFFF"/>
        </w:rPr>
        <w:t>2.</w:t>
      </w:r>
      <w:r>
        <w:rPr>
          <w:rFonts w:hint="eastAsia" w:ascii="宋体" w:hAnsi="宋体" w:eastAsia="宋体" w:cs="宋体"/>
          <w:caps w:val="0"/>
          <w:color w:val="auto"/>
          <w:spacing w:val="0"/>
          <w:sz w:val="32"/>
          <w:szCs w:val="32"/>
          <w:highlight w:val="none"/>
          <w:shd w:val="clear" w:fill="FFFFFF"/>
          <w:lang w:eastAsia="zh-CN"/>
        </w:rPr>
        <w:t>报名</w:t>
      </w:r>
      <w:r>
        <w:rPr>
          <w:rFonts w:hint="eastAsia" w:ascii="宋体" w:hAnsi="宋体" w:eastAsia="宋体" w:cs="宋体"/>
          <w:caps w:val="0"/>
          <w:color w:val="auto"/>
          <w:spacing w:val="0"/>
          <w:sz w:val="32"/>
          <w:szCs w:val="32"/>
          <w:highlight w:val="none"/>
          <w:shd w:val="clear" w:fill="FFFFFF"/>
        </w:rPr>
        <w:t>无法保存的</w:t>
      </w:r>
      <w:r>
        <w:rPr>
          <w:rFonts w:hint="eastAsia" w:ascii="宋体" w:hAnsi="宋体" w:eastAsia="宋体" w:cs="宋体"/>
          <w:caps w:val="0"/>
          <w:color w:val="auto"/>
          <w:spacing w:val="0"/>
          <w:sz w:val="32"/>
          <w:szCs w:val="32"/>
          <w:highlight w:val="none"/>
          <w:shd w:val="clear" w:fill="FFFFFF"/>
          <w:lang w:eastAsia="zh-CN"/>
        </w:rPr>
        <w:t>，</w:t>
      </w:r>
      <w:r>
        <w:rPr>
          <w:rFonts w:hint="eastAsia" w:ascii="宋体" w:hAnsi="宋体" w:eastAsia="宋体" w:cs="宋体"/>
          <w:caps w:val="0"/>
          <w:color w:val="auto"/>
          <w:spacing w:val="0"/>
          <w:sz w:val="32"/>
          <w:szCs w:val="32"/>
          <w:highlight w:val="none"/>
          <w:shd w:val="clear" w:fill="FFFFFF"/>
        </w:rPr>
        <w:t>因为每台电脑或者浏览器对弹出对话框的设定不同，部分浏览器会直接屏蔽弹出对话框，造成点击保存后的确认对话框无法显示，更换浏览器或电脑可以解决类似问题。</w:t>
      </w:r>
    </w:p>
    <w:p>
      <w:pPr>
        <w:adjustRightInd w:val="0"/>
        <w:spacing w:line="520" w:lineRule="exact"/>
        <w:ind w:firstLine="640" w:firstLineChars="200"/>
        <w:rPr>
          <w:rFonts w:hint="eastAsia" w:ascii="宋体" w:hAnsi="宋体" w:eastAsia="宋体" w:cs="宋体"/>
          <w:caps w:val="0"/>
          <w:color w:val="auto"/>
          <w:spacing w:val="0"/>
          <w:sz w:val="32"/>
          <w:szCs w:val="32"/>
          <w:highlight w:val="none"/>
          <w:shd w:val="clear" w:fill="FFFFFF"/>
        </w:rPr>
      </w:pPr>
    </w:p>
    <w:p>
      <w:pPr>
        <w:rPr>
          <w:color w:val="auto"/>
          <w:highlight w:val="none"/>
        </w:rPr>
      </w:pPr>
    </w:p>
    <w:sectPr>
      <w:pgSz w:w="11906" w:h="16838"/>
      <w:pgMar w:top="1440" w:right="1587"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4B45"/>
    <w:rsid w:val="0CBA748B"/>
    <w:rsid w:val="0DC14BCE"/>
    <w:rsid w:val="0E470B88"/>
    <w:rsid w:val="12D87ED8"/>
    <w:rsid w:val="18170F75"/>
    <w:rsid w:val="1A237015"/>
    <w:rsid w:val="22331DF8"/>
    <w:rsid w:val="26642389"/>
    <w:rsid w:val="2E3D5A4E"/>
    <w:rsid w:val="330C43B6"/>
    <w:rsid w:val="33994EC6"/>
    <w:rsid w:val="35206AC9"/>
    <w:rsid w:val="3C3F528F"/>
    <w:rsid w:val="401D6171"/>
    <w:rsid w:val="403D4E63"/>
    <w:rsid w:val="497E5CAC"/>
    <w:rsid w:val="4B591498"/>
    <w:rsid w:val="51B41F0C"/>
    <w:rsid w:val="58564E53"/>
    <w:rsid w:val="58585112"/>
    <w:rsid w:val="5F1059CA"/>
    <w:rsid w:val="5F4718A6"/>
    <w:rsid w:val="75911B75"/>
    <w:rsid w:val="7A650867"/>
    <w:rsid w:val="7CE95098"/>
    <w:rsid w:val="7E2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2021-03-26T00:30:00Z</dcterms:created>
  <dc:creator>Administrator.SC-201609221101</dc:creator>
  <cp:lastModifiedBy>杜国友</cp:lastModifiedBy>
  <cp:lastPrinted>2021-04-01T08:10:00Z</cp:lastPrinted>
  <dcterms:modified xsi:type="dcterms:W3CDTF">2021-04-01T10:37:24Z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B413195832F14AD4950F00577BF9594D</vt:lpwstr>
  </property>
</Properties>
</file>