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 w:bidi="ar"/>
        </w:rPr>
        <w:t>劳务派遣制办公室文员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 w:bidi="ar"/>
        </w:rPr>
        <w:t>报 名 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8"/>
          <w:szCs w:val="28"/>
          <w:lang w:val="en-US" w:eastAsia="zh-CN" w:bidi="ar"/>
        </w:rPr>
        <w:t>报名时间：</w:t>
      </w:r>
    </w:p>
    <w:tbl>
      <w:tblPr>
        <w:tblStyle w:val="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94"/>
        <w:gridCol w:w="853"/>
        <w:gridCol w:w="801"/>
        <w:gridCol w:w="1065"/>
        <w:gridCol w:w="146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婚  否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程度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户口所在地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个人简介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其他技能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受过何种奖励或处分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声明: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本人保证以上所填情况属实，如有故意隐瞒情况或捏造事实等行为，愿承担由此引起的一切后果。因本人的不如实上报，公司保留追究其责任的权利。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C1541"/>
    <w:rsid w:val="541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2021-05-13T00:33:00Z</dcterms:created>
  <dc:creator>LOBG</dc:creator>
  <cp:lastModifiedBy>LOBG</cp:lastModifiedBy>
  <dcterms:modified xsi:type="dcterms:W3CDTF">2021-05-13T00:34:32Z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7B621AF314E54D6A979AF38CAC807744</vt:lpwstr>
  </property>
  <property fmtid="{D5CDD505-2E9C-101B-9397-08002B2CF9AE}" pid="4" name="KSOSaveFontToCloudKey">
    <vt:lpwstr>279152975_btnclosed</vt:lpwstr>
  </property>
</Properties>
</file>