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广安市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广安区行政审批局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5"/>
        <w:gridCol w:w="1146"/>
        <w:gridCol w:w="2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是否拥有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C1驾照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7E31"/>
    <w:rsid w:val="51CF38D5"/>
    <w:rsid w:val="744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2021-07-15T03:29:24Z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3E8B9B33749E4E17BC6A0E14C338C17B</vt:lpwstr>
  </property>
</Properties>
</file>