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03" w:rsidRDefault="00F93003" w:rsidP="00F93003">
      <w:pPr>
        <w:pStyle w:val="a0"/>
        <w:spacing w:line="400" w:lineRule="exact"/>
        <w:rPr>
          <w:rFonts w:ascii="黑体" w:eastAsia="黑体" w:cs="仿宋_GB2312"/>
          <w:color w:val="000000"/>
          <w:sz w:val="32"/>
        </w:rPr>
      </w:pPr>
      <w:r>
        <w:rPr>
          <w:rFonts w:ascii="黑体" w:eastAsia="黑体" w:cs="仿宋_GB2312" w:hint="eastAsia"/>
          <w:color w:val="000000"/>
          <w:sz w:val="32"/>
        </w:rPr>
        <w:t>附件</w:t>
      </w:r>
      <w:r>
        <w:rPr>
          <w:rFonts w:ascii="黑体" w:eastAsia="黑体" w:cs="仿宋_GB2312"/>
          <w:color w:val="000000"/>
          <w:sz w:val="32"/>
        </w:rPr>
        <w:t xml:space="preserve">1 </w:t>
      </w:r>
    </w:p>
    <w:p w:rsidR="00F93003" w:rsidRDefault="00F93003" w:rsidP="00F93003">
      <w:pPr>
        <w:pStyle w:val="a0"/>
        <w:spacing w:line="440" w:lineRule="exact"/>
        <w:jc w:val="center"/>
        <w:rPr>
          <w:rFonts w:asci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cs="仿宋_GB2312" w:hint="eastAsia"/>
          <w:sz w:val="36"/>
          <w:szCs w:val="36"/>
        </w:rPr>
        <w:t>阿坝州公路交通（集团）有限公司</w:t>
      </w: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招聘岗位需求表</w:t>
      </w:r>
    </w:p>
    <w:tbl>
      <w:tblPr>
        <w:tblW w:w="13860" w:type="dxa"/>
        <w:tblInd w:w="-252" w:type="dxa"/>
        <w:tblLook w:val="0000"/>
      </w:tblPr>
      <w:tblGrid>
        <w:gridCol w:w="720"/>
        <w:gridCol w:w="1260"/>
        <w:gridCol w:w="1440"/>
        <w:gridCol w:w="1080"/>
        <w:gridCol w:w="1980"/>
        <w:gridCol w:w="1260"/>
        <w:gridCol w:w="1260"/>
        <w:gridCol w:w="4860"/>
      </w:tblGrid>
      <w:tr w:rsidR="00F93003" w:rsidTr="00F226DD">
        <w:trPr>
          <w:trHeight w:val="6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18"/>
                <w:szCs w:val="18"/>
              </w:rPr>
              <w:t>招聘名额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18"/>
                <w:szCs w:val="18"/>
              </w:rPr>
              <w:t>所需专业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18"/>
                <w:szCs w:val="18"/>
              </w:rPr>
              <w:t>招聘条件</w:t>
            </w:r>
          </w:p>
        </w:tc>
      </w:tr>
      <w:tr w:rsidR="00F93003" w:rsidTr="00F226DD">
        <w:trPr>
          <w:trHeight w:val="94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阿路</w:t>
            </w:r>
          </w:p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集团</w:t>
            </w:r>
          </w:p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土木工程等相关专业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left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具有公路工程建设管理工作经历</w:t>
            </w:r>
            <w:r>
              <w:rPr>
                <w:rFonts w:ascii="仿宋_GB2312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年以上。具有公路二级及以上建造师或高级工程师可放宽到专科学历</w:t>
            </w:r>
          </w:p>
        </w:tc>
      </w:tr>
      <w:tr w:rsidR="00F93003" w:rsidTr="00F226DD">
        <w:trPr>
          <w:trHeight w:val="8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安全环保专员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安全、环境工程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left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熟悉安全、环保相关政策法规，并具备一定的安全、环保工作经历</w:t>
            </w:r>
          </w:p>
        </w:tc>
      </w:tr>
      <w:tr w:rsidR="00F93003" w:rsidTr="00F226DD">
        <w:trPr>
          <w:trHeight w:val="14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会计、财务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left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熟练操作财务软件及办理各项银行业务，具备日常现金管理、银行的收支、核算、记账、票据审核的知识和能力，具备有</w:t>
            </w:r>
            <w:r>
              <w:rPr>
                <w:rFonts w:ascii="仿宋_GB2312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年及以上会计工作经历</w:t>
            </w:r>
          </w:p>
        </w:tc>
      </w:tr>
      <w:tr w:rsidR="00F93003" w:rsidTr="00F226DD">
        <w:trPr>
          <w:trHeight w:val="233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出纳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会计、财务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03" w:rsidRDefault="00F93003" w:rsidP="00F226DD">
            <w:pPr>
              <w:widowControl/>
              <w:jc w:val="left"/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熟练操作财务软件及办理各项银行业务，具备日常现金管理、银行的收支、核算、记账、票据审核的知识和能力，具备有</w:t>
            </w:r>
            <w:r>
              <w:rPr>
                <w:rFonts w:ascii="仿宋_GB2312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cs="宋体" w:hint="eastAsia"/>
                <w:color w:val="000000"/>
                <w:kern w:val="0"/>
                <w:sz w:val="18"/>
                <w:szCs w:val="18"/>
              </w:rPr>
              <w:t>年及以上出纳工作经历</w:t>
            </w:r>
          </w:p>
        </w:tc>
      </w:tr>
    </w:tbl>
    <w:p w:rsidR="00010F4F" w:rsidRPr="00F93003" w:rsidRDefault="00010F4F"/>
    <w:sectPr w:rsidR="00010F4F" w:rsidRPr="00F93003" w:rsidSect="00F93003">
      <w:headerReference w:type="even" r:id="rId4"/>
      <w:headerReference w:type="default" r:id="rId5"/>
      <w:footerReference w:type="even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753" w:rsidRDefault="00F93003">
    <w:pPr>
      <w:pStyle w:val="a4"/>
      <w:ind w:firstLineChars="100" w:firstLine="280"/>
      <w:rPr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t>-</w:t>
    </w:r>
    <w:r>
      <w:rPr>
        <w:rStyle w:val="a6"/>
        <w:rFonts w:ascii="宋体" w:eastAsia="宋体"/>
        <w:sz w:val="28"/>
        <w:szCs w:val="28"/>
      </w:rPr>
      <w:fldChar w:fldCharType="begin"/>
    </w:r>
    <w:r>
      <w:rPr>
        <w:rStyle w:val="a6"/>
        <w:rFonts w:ascii="宋体" w:eastAsia="宋体"/>
        <w:sz w:val="28"/>
        <w:szCs w:val="28"/>
      </w:rPr>
      <w:instrText xml:space="preserve"> PAGE </w:instrText>
    </w:r>
    <w:r>
      <w:rPr>
        <w:rStyle w:val="a6"/>
        <w:rFonts w:ascii="宋体" w:eastAsia="宋体"/>
        <w:sz w:val="28"/>
        <w:szCs w:val="28"/>
      </w:rPr>
      <w:fldChar w:fldCharType="separate"/>
    </w:r>
    <w:r>
      <w:rPr>
        <w:rStyle w:val="a6"/>
        <w:rFonts w:ascii="宋体" w:eastAsia="宋体"/>
        <w:sz w:val="28"/>
        <w:szCs w:val="28"/>
      </w:rPr>
      <w:t>2</w:t>
    </w:r>
    <w:r>
      <w:rPr>
        <w:rStyle w:val="a6"/>
        <w:rFonts w:ascii="宋体" w:eastAsia="宋体"/>
        <w:sz w:val="28"/>
        <w:szCs w:val="28"/>
      </w:rPr>
      <w:fldChar w:fldCharType="end"/>
    </w:r>
    <w:r>
      <w:rPr>
        <w:rStyle w:val="a6"/>
        <w:rFonts w:ascii="宋体" w:eastAsia="宋体"/>
        <w:sz w:val="28"/>
        <w:szCs w:val="28"/>
      </w:rPr>
      <w:t>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753" w:rsidRDefault="00F93003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753" w:rsidRDefault="00F9300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003"/>
    <w:rsid w:val="00010F4F"/>
    <w:rsid w:val="00023FB6"/>
    <w:rsid w:val="0002412C"/>
    <w:rsid w:val="000327C3"/>
    <w:rsid w:val="000331D7"/>
    <w:rsid w:val="00052B50"/>
    <w:rsid w:val="0006540C"/>
    <w:rsid w:val="00065DA5"/>
    <w:rsid w:val="00072D34"/>
    <w:rsid w:val="00073E87"/>
    <w:rsid w:val="00082324"/>
    <w:rsid w:val="0009209C"/>
    <w:rsid w:val="00093B33"/>
    <w:rsid w:val="00093CEA"/>
    <w:rsid w:val="000C1E31"/>
    <w:rsid w:val="000C74F2"/>
    <w:rsid w:val="000D2126"/>
    <w:rsid w:val="000F085E"/>
    <w:rsid w:val="000F132E"/>
    <w:rsid w:val="000F6396"/>
    <w:rsid w:val="000F7EE1"/>
    <w:rsid w:val="001023FF"/>
    <w:rsid w:val="001204D4"/>
    <w:rsid w:val="00132C0C"/>
    <w:rsid w:val="00145DED"/>
    <w:rsid w:val="00146D07"/>
    <w:rsid w:val="001C3728"/>
    <w:rsid w:val="00212FD1"/>
    <w:rsid w:val="002225EE"/>
    <w:rsid w:val="0022548C"/>
    <w:rsid w:val="00271485"/>
    <w:rsid w:val="00287EC3"/>
    <w:rsid w:val="00306E56"/>
    <w:rsid w:val="003121B9"/>
    <w:rsid w:val="00320547"/>
    <w:rsid w:val="00340425"/>
    <w:rsid w:val="00375404"/>
    <w:rsid w:val="00385758"/>
    <w:rsid w:val="00392BAF"/>
    <w:rsid w:val="003C58C0"/>
    <w:rsid w:val="003E589D"/>
    <w:rsid w:val="003F6AB6"/>
    <w:rsid w:val="00427798"/>
    <w:rsid w:val="00476159"/>
    <w:rsid w:val="00483ED3"/>
    <w:rsid w:val="004D06D4"/>
    <w:rsid w:val="004E3FB9"/>
    <w:rsid w:val="004E5A34"/>
    <w:rsid w:val="005419F7"/>
    <w:rsid w:val="0055455C"/>
    <w:rsid w:val="00561B92"/>
    <w:rsid w:val="005C2EFD"/>
    <w:rsid w:val="005D38D9"/>
    <w:rsid w:val="005D67FD"/>
    <w:rsid w:val="005F00DD"/>
    <w:rsid w:val="005F3116"/>
    <w:rsid w:val="00602395"/>
    <w:rsid w:val="00630A30"/>
    <w:rsid w:val="00636210"/>
    <w:rsid w:val="006755C1"/>
    <w:rsid w:val="0068570D"/>
    <w:rsid w:val="00753A70"/>
    <w:rsid w:val="007573EE"/>
    <w:rsid w:val="00771352"/>
    <w:rsid w:val="0079070A"/>
    <w:rsid w:val="007A06DA"/>
    <w:rsid w:val="007A230F"/>
    <w:rsid w:val="007A251B"/>
    <w:rsid w:val="007A4970"/>
    <w:rsid w:val="007B7F9A"/>
    <w:rsid w:val="007C0CFA"/>
    <w:rsid w:val="007C6637"/>
    <w:rsid w:val="007D70E9"/>
    <w:rsid w:val="007E1A78"/>
    <w:rsid w:val="007F78C1"/>
    <w:rsid w:val="00800891"/>
    <w:rsid w:val="0080118B"/>
    <w:rsid w:val="0081236C"/>
    <w:rsid w:val="0084600C"/>
    <w:rsid w:val="00857C58"/>
    <w:rsid w:val="00884481"/>
    <w:rsid w:val="008D21FA"/>
    <w:rsid w:val="008E4532"/>
    <w:rsid w:val="00902A4D"/>
    <w:rsid w:val="009209EF"/>
    <w:rsid w:val="00922B25"/>
    <w:rsid w:val="00931858"/>
    <w:rsid w:val="009339BA"/>
    <w:rsid w:val="00952F6E"/>
    <w:rsid w:val="00960F0E"/>
    <w:rsid w:val="00961015"/>
    <w:rsid w:val="009B4451"/>
    <w:rsid w:val="00A021FB"/>
    <w:rsid w:val="00A2399A"/>
    <w:rsid w:val="00A250CB"/>
    <w:rsid w:val="00A27D18"/>
    <w:rsid w:val="00A30AD8"/>
    <w:rsid w:val="00A3480C"/>
    <w:rsid w:val="00A70759"/>
    <w:rsid w:val="00A72AEA"/>
    <w:rsid w:val="00A93625"/>
    <w:rsid w:val="00A967FA"/>
    <w:rsid w:val="00AB0D7F"/>
    <w:rsid w:val="00AD086A"/>
    <w:rsid w:val="00AE7B03"/>
    <w:rsid w:val="00B017ED"/>
    <w:rsid w:val="00B3032B"/>
    <w:rsid w:val="00B358C0"/>
    <w:rsid w:val="00B76940"/>
    <w:rsid w:val="00B82445"/>
    <w:rsid w:val="00B854C2"/>
    <w:rsid w:val="00BE61C2"/>
    <w:rsid w:val="00BF3AE7"/>
    <w:rsid w:val="00BF4FDE"/>
    <w:rsid w:val="00C13551"/>
    <w:rsid w:val="00C15539"/>
    <w:rsid w:val="00C2016D"/>
    <w:rsid w:val="00C539A4"/>
    <w:rsid w:val="00C6425D"/>
    <w:rsid w:val="00C757E3"/>
    <w:rsid w:val="00CC660A"/>
    <w:rsid w:val="00CD5D2B"/>
    <w:rsid w:val="00CE19E4"/>
    <w:rsid w:val="00CE61E4"/>
    <w:rsid w:val="00D00A40"/>
    <w:rsid w:val="00D14823"/>
    <w:rsid w:val="00D15E86"/>
    <w:rsid w:val="00D20917"/>
    <w:rsid w:val="00D424F1"/>
    <w:rsid w:val="00D63A2D"/>
    <w:rsid w:val="00D95F5C"/>
    <w:rsid w:val="00DA145F"/>
    <w:rsid w:val="00DB15D1"/>
    <w:rsid w:val="00DB4E26"/>
    <w:rsid w:val="00DC27F6"/>
    <w:rsid w:val="00DC3DDC"/>
    <w:rsid w:val="00E34CAB"/>
    <w:rsid w:val="00E41D0B"/>
    <w:rsid w:val="00E42315"/>
    <w:rsid w:val="00E674F5"/>
    <w:rsid w:val="00E81919"/>
    <w:rsid w:val="00E83F47"/>
    <w:rsid w:val="00EA719D"/>
    <w:rsid w:val="00ED4F7F"/>
    <w:rsid w:val="00EE0F42"/>
    <w:rsid w:val="00EE481F"/>
    <w:rsid w:val="00EF049C"/>
    <w:rsid w:val="00F2213A"/>
    <w:rsid w:val="00F321EC"/>
    <w:rsid w:val="00F47B9E"/>
    <w:rsid w:val="00F57F47"/>
    <w:rsid w:val="00F93003"/>
    <w:rsid w:val="00F955EA"/>
    <w:rsid w:val="00FA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F9300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nhideWhenUsed/>
    <w:rsid w:val="00F93003"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paragraph" w:styleId="a4">
    <w:name w:val="footer"/>
    <w:basedOn w:val="a"/>
    <w:link w:val="Char"/>
    <w:rsid w:val="00F93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F9300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F93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F93003"/>
    <w:rPr>
      <w:rFonts w:ascii="Times New Roman" w:eastAsia="仿宋_GB2312" w:hAnsi="Times New Roman" w:cs="Times New Roman"/>
      <w:sz w:val="18"/>
      <w:szCs w:val="18"/>
    </w:rPr>
  </w:style>
  <w:style w:type="character" w:styleId="a6">
    <w:name w:val="page number"/>
    <w:basedOn w:val="a1"/>
    <w:rsid w:val="00F930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mycomputer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祁忠山</dc:creator>
  <cp:lastModifiedBy>祁忠山</cp:lastModifiedBy>
  <cp:revision>1</cp:revision>
  <dcterms:created xsi:type="dcterms:W3CDTF">2021-07-22T01:32:00Z</dcterms:created>
  <dcterms:modified xsi:type="dcterms:W3CDTF">2021-07-22T01:33:00Z</dcterms:modified>
</cp:coreProperties>
</file>