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2：</w:t>
      </w:r>
    </w:p>
    <w:p>
      <w:pPr>
        <w:widowControl/>
        <w:numPr>
          <w:ilvl w:val="0"/>
          <w:numId w:val="0"/>
        </w:numPr>
        <w:jc w:val="center"/>
        <w:rPr>
          <w:rFonts w:hint="eastAsia" w:ascii="方正小标宋简体" w:hAnsi="方正小标宋简体" w:eastAsia="方正小标宋简体" w:cs="方正小标宋简体"/>
          <w:spacing w:val="-6"/>
          <w:kern w:val="0"/>
          <w:sz w:val="36"/>
          <w:szCs w:val="36"/>
          <w:lang w:val="en-US" w:eastAsia="zh-CN" w:bidi="ar-SA"/>
        </w:rPr>
      </w:pPr>
      <w:r>
        <w:rPr>
          <w:rFonts w:hint="eastAsia" w:ascii="方正小标宋简体" w:hAnsi="方正小标宋简体" w:eastAsia="方正小标宋简体" w:cs="方正小标宋简体"/>
          <w:spacing w:val="-6"/>
          <w:kern w:val="0"/>
          <w:sz w:val="36"/>
          <w:szCs w:val="36"/>
          <w:lang w:val="en-US" w:eastAsia="zh-CN" w:bidi="ar-SA"/>
        </w:rPr>
        <w:t>广元市昭化区2021年上半年公开考试招聘</w:t>
      </w:r>
      <w:r>
        <w:rPr>
          <w:rFonts w:hint="eastAsia" w:ascii="方正小标宋简体" w:hAnsi="方正小标宋简体" w:eastAsia="方正小标宋简体" w:cs="方正小标宋简体"/>
          <w:spacing w:val="-6"/>
          <w:kern w:val="0"/>
          <w:sz w:val="36"/>
          <w:szCs w:val="36"/>
          <w:lang w:val="en-US" w:eastAsia="zh-CN"/>
        </w:rPr>
        <w:t>事业单位工作人员</w:t>
      </w:r>
      <w:r>
        <w:rPr>
          <w:rFonts w:hint="eastAsia" w:ascii="方正小标宋简体" w:hAnsi="方正小标宋简体" w:eastAsia="方正小标宋简体" w:cs="方正小标宋简体"/>
          <w:spacing w:val="-6"/>
          <w:kern w:val="0"/>
          <w:sz w:val="36"/>
          <w:szCs w:val="36"/>
          <w:lang w:val="en-US" w:eastAsia="zh-CN" w:bidi="ar-SA"/>
        </w:rPr>
        <w:t>资格复审和面试考试考生新冠肺炎疫情防控承</w:t>
      </w:r>
      <w:bookmarkStart w:id="0" w:name="_GoBack"/>
      <w:bookmarkEnd w:id="0"/>
      <w:r>
        <w:rPr>
          <w:rFonts w:hint="eastAsia" w:ascii="方正小标宋简体" w:hAnsi="方正小标宋简体" w:eastAsia="方正小标宋简体" w:cs="方正小标宋简体"/>
          <w:spacing w:val="-6"/>
          <w:kern w:val="0"/>
          <w:sz w:val="36"/>
          <w:szCs w:val="36"/>
          <w:lang w:val="en-US" w:eastAsia="zh-CN" w:bidi="ar-SA"/>
        </w:rPr>
        <w:t>诺书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仿宋_GB2312"/>
          <w:sz w:val="32"/>
          <w:szCs w:val="32"/>
        </w:rPr>
      </w:pPr>
    </w:p>
    <w:p>
      <w:pPr>
        <w:keepNext w:val="0"/>
        <w:keepLines w:val="0"/>
        <w:pageBreakBefore w:val="0"/>
        <w:kinsoku/>
        <w:wordWrap/>
        <w:overflowPunct/>
        <w:topLinePunct w:val="0"/>
        <w:bidi w:val="0"/>
        <w:spacing w:line="480" w:lineRule="exact"/>
        <w:textAlignment w:val="auto"/>
        <w:rPr>
          <w:rFonts w:hint="default" w:eastAsia="仿宋_GB2312"/>
          <w:b w:val="0"/>
          <w:sz w:val="28"/>
          <w:szCs w:val="28"/>
          <w:u w:val="none"/>
          <w:lang w:val="en-US" w:eastAsia="zh-CN"/>
        </w:rPr>
      </w:pPr>
      <w:r>
        <w:rPr>
          <w:rFonts w:eastAsia="仿宋_GB2312"/>
          <w:b w:val="0"/>
          <w:sz w:val="28"/>
          <w:szCs w:val="28"/>
        </w:rPr>
        <w:t>本人姓名：</w:t>
      </w:r>
      <w:r>
        <w:rPr>
          <w:rFonts w:eastAsia="仿宋_GB2312"/>
          <w:b w:val="0"/>
          <w:sz w:val="28"/>
          <w:szCs w:val="28"/>
          <w:u w:val="single"/>
        </w:rPr>
        <w:t xml:space="preserve">             </w:t>
      </w:r>
      <w:r>
        <w:rPr>
          <w:rFonts w:eastAsia="仿宋_GB2312"/>
          <w:b w:val="0"/>
          <w:sz w:val="28"/>
          <w:szCs w:val="28"/>
        </w:rPr>
        <w:t>，身份证号：</w:t>
      </w:r>
      <w:r>
        <w:rPr>
          <w:rFonts w:eastAsia="仿宋_GB2312"/>
          <w:b w:val="0"/>
          <w:sz w:val="28"/>
          <w:szCs w:val="28"/>
          <w:u w:val="single"/>
        </w:rPr>
        <w:t xml:space="preserve">                        </w:t>
      </w:r>
    </w:p>
    <w:p>
      <w:pPr>
        <w:keepNext w:val="0"/>
        <w:keepLines w:val="0"/>
        <w:pageBreakBefore w:val="0"/>
        <w:kinsoku/>
        <w:wordWrap/>
        <w:overflowPunct/>
        <w:topLinePunct w:val="0"/>
        <w:bidi w:val="0"/>
        <w:spacing w:line="480" w:lineRule="exact"/>
        <w:textAlignment w:val="auto"/>
        <w:rPr>
          <w:rFonts w:eastAsia="仿宋_GB2312"/>
          <w:b w:val="0"/>
          <w:sz w:val="28"/>
          <w:szCs w:val="28"/>
          <w:u w:val="single"/>
        </w:rPr>
      </w:pPr>
      <w:r>
        <w:rPr>
          <w:rFonts w:eastAsia="仿宋_GB2312"/>
          <w:b w:val="0"/>
          <w:sz w:val="28"/>
          <w:szCs w:val="28"/>
        </w:rPr>
        <w:t>联系电话：</w:t>
      </w:r>
      <w:r>
        <w:rPr>
          <w:rFonts w:eastAsia="仿宋_GB2312"/>
          <w:b w:val="0"/>
          <w:sz w:val="28"/>
          <w:szCs w:val="28"/>
          <w:u w:val="single"/>
        </w:rPr>
        <w:t xml:space="preserve">             </w:t>
      </w:r>
      <w:r>
        <w:rPr>
          <w:rFonts w:eastAsia="仿宋_GB2312"/>
          <w:b w:val="0"/>
          <w:sz w:val="28"/>
          <w:szCs w:val="28"/>
        </w:rPr>
        <w:t>，常住地址：</w:t>
      </w:r>
      <w:r>
        <w:rPr>
          <w:rFonts w:eastAsia="仿宋_GB2312"/>
          <w:b w:val="0"/>
          <w:sz w:val="28"/>
          <w:szCs w:val="28"/>
          <w:u w:val="single"/>
        </w:rPr>
        <w:t xml:space="preserve">                        </w:t>
      </w:r>
    </w:p>
    <w:p>
      <w:pPr>
        <w:keepNext w:val="0"/>
        <w:keepLines w:val="0"/>
        <w:pageBreakBefore w:val="0"/>
        <w:kinsoku/>
        <w:wordWrap/>
        <w:overflowPunct/>
        <w:topLinePunct w:val="0"/>
        <w:bidi w:val="0"/>
        <w:spacing w:line="480" w:lineRule="exact"/>
        <w:textAlignment w:val="auto"/>
        <w:rPr>
          <w:rFonts w:hint="default" w:eastAsia="仿宋_GB2312"/>
          <w:b w:val="0"/>
          <w:sz w:val="28"/>
          <w:szCs w:val="28"/>
          <w:u w:val="single"/>
          <w:lang w:val="en-US" w:eastAsia="zh-CN"/>
        </w:rPr>
      </w:pPr>
      <w:r>
        <w:rPr>
          <w:rFonts w:hint="eastAsia" w:eastAsia="仿宋_GB2312"/>
          <w:b w:val="0"/>
          <w:sz w:val="28"/>
          <w:szCs w:val="28"/>
          <w:u w:val="none"/>
          <w:lang w:eastAsia="zh-CN"/>
        </w:rPr>
        <w:t>报考岗位：</w:t>
      </w:r>
      <w:r>
        <w:rPr>
          <w:rFonts w:eastAsia="仿宋_GB2312"/>
          <w:b w:val="0"/>
          <w:sz w:val="28"/>
          <w:szCs w:val="28"/>
          <w:u w:val="single"/>
        </w:rPr>
        <w:t xml:space="preserve">       </w:t>
      </w:r>
      <w:r>
        <w:rPr>
          <w:rFonts w:hint="eastAsia" w:eastAsia="仿宋_GB2312"/>
          <w:b w:val="0"/>
          <w:sz w:val="28"/>
          <w:szCs w:val="28"/>
          <w:u w:val="single"/>
          <w:lang w:val="en-US" w:eastAsia="zh-CN"/>
        </w:rPr>
        <w:t xml:space="preserve">                                    </w:t>
      </w:r>
      <w:r>
        <w:rPr>
          <w:rFonts w:eastAsia="仿宋_GB2312"/>
          <w:b w:val="0"/>
          <w:sz w:val="28"/>
          <w:szCs w:val="28"/>
          <w:u w:val="single"/>
        </w:rPr>
        <w:t xml:space="preserve">      </w:t>
      </w:r>
      <w:r>
        <w:rPr>
          <w:rFonts w:hint="eastAsia" w:eastAsia="仿宋_GB2312"/>
          <w:b w:val="0"/>
          <w:sz w:val="28"/>
          <w:szCs w:val="28"/>
          <w:u w:val="none"/>
          <w:lang w:val="en-US" w:eastAsia="zh-CN"/>
        </w:rPr>
        <w:t xml:space="preserve">   </w:t>
      </w:r>
    </w:p>
    <w:p>
      <w:pPr>
        <w:keepNext w:val="0"/>
        <w:keepLines w:val="0"/>
        <w:pageBreakBefore w:val="0"/>
        <w:kinsoku/>
        <w:wordWrap/>
        <w:overflowPunct/>
        <w:topLinePunct w:val="0"/>
        <w:bidi w:val="0"/>
        <w:spacing w:line="480" w:lineRule="exact"/>
        <w:ind w:firstLine="560" w:firstLineChars="200"/>
        <w:textAlignment w:val="auto"/>
        <w:rPr>
          <w:rFonts w:eastAsia="仿宋_GB2312"/>
          <w:b w:val="0"/>
          <w:sz w:val="28"/>
          <w:szCs w:val="28"/>
        </w:rPr>
      </w:pPr>
      <w:r>
        <w:rPr>
          <w:rFonts w:hint="eastAsia" w:eastAsia="仿宋_GB2312"/>
          <w:b w:val="0"/>
          <w:sz w:val="28"/>
          <w:szCs w:val="28"/>
          <w:lang w:eastAsia="zh-CN"/>
        </w:rPr>
        <w:t>本人及家庭共同居住生活人员</w:t>
      </w:r>
      <w:r>
        <w:rPr>
          <w:rFonts w:eastAsia="仿宋_GB2312"/>
          <w:b w:val="0"/>
          <w:sz w:val="28"/>
          <w:szCs w:val="28"/>
        </w:rPr>
        <w:t>1</w:t>
      </w:r>
      <w:r>
        <w:rPr>
          <w:rFonts w:hint="eastAsia" w:eastAsia="仿宋_GB2312"/>
          <w:b w:val="0"/>
          <w:sz w:val="28"/>
          <w:szCs w:val="28"/>
        </w:rPr>
        <w:t>4</w:t>
      </w:r>
      <w:r>
        <w:rPr>
          <w:rFonts w:eastAsia="仿宋_GB2312"/>
          <w:b w:val="0"/>
          <w:sz w:val="28"/>
          <w:szCs w:val="28"/>
        </w:rPr>
        <w:t>日内是否去过</w:t>
      </w:r>
      <w:r>
        <w:rPr>
          <w:rFonts w:hint="eastAsia" w:eastAsia="仿宋_GB2312"/>
          <w:b w:val="0"/>
          <w:sz w:val="28"/>
          <w:szCs w:val="28"/>
          <w:lang w:eastAsia="zh-CN"/>
        </w:rPr>
        <w:t>高、中风险地区</w:t>
      </w:r>
      <w:r>
        <w:rPr>
          <w:rFonts w:eastAsia="仿宋_GB2312"/>
          <w:b w:val="0"/>
          <w:sz w:val="28"/>
          <w:szCs w:val="28"/>
        </w:rPr>
        <w:t>（如有，则具体说明）</w:t>
      </w:r>
      <w:r>
        <w:rPr>
          <w:rFonts w:hint="eastAsia" w:eastAsia="仿宋_GB2312"/>
          <w:b w:val="0"/>
          <w:sz w:val="28"/>
          <w:szCs w:val="28"/>
          <w:lang w:eastAsia="zh-CN"/>
        </w:rPr>
        <w:t>：</w:t>
      </w:r>
      <w:r>
        <w:rPr>
          <w:rFonts w:eastAsia="仿宋_GB2312"/>
          <w:b w:val="0"/>
          <w:sz w:val="28"/>
          <w:szCs w:val="28"/>
        </w:rPr>
        <w:t xml:space="preserve"> </w:t>
      </w:r>
    </w:p>
    <w:p>
      <w:pPr>
        <w:keepNext w:val="0"/>
        <w:keepLines w:val="0"/>
        <w:pageBreakBefore w:val="0"/>
        <w:kinsoku/>
        <w:wordWrap/>
        <w:overflowPunct/>
        <w:topLinePunct w:val="0"/>
        <w:bidi w:val="0"/>
        <w:spacing w:line="480" w:lineRule="exact"/>
        <w:textAlignment w:val="auto"/>
        <w:rPr>
          <w:rFonts w:eastAsia="仿宋_GB2312"/>
          <w:b w:val="0"/>
          <w:sz w:val="28"/>
          <w:szCs w:val="28"/>
          <w:u w:val="single"/>
        </w:rPr>
      </w:pPr>
      <w:r>
        <w:rPr>
          <w:rFonts w:eastAsia="仿宋_GB2312"/>
          <w:b w:val="0"/>
          <w:sz w:val="28"/>
          <w:szCs w:val="28"/>
          <w:u w:val="single"/>
        </w:rPr>
        <w:t xml:space="preserve">                                                  </w:t>
      </w:r>
      <w:r>
        <w:rPr>
          <w:rFonts w:hint="eastAsia" w:eastAsia="仿宋_GB2312"/>
          <w:b w:val="0"/>
          <w:sz w:val="28"/>
          <w:szCs w:val="28"/>
          <w:u w:val="single"/>
          <w:lang w:val="en-US" w:eastAsia="zh-CN"/>
        </w:rPr>
        <w:t xml:space="preserve">        </w:t>
      </w:r>
      <w:r>
        <w:rPr>
          <w:rFonts w:eastAsia="仿宋_GB2312"/>
          <w:b w:val="0"/>
          <w:sz w:val="28"/>
          <w:szCs w:val="28"/>
          <w:u w:val="single"/>
        </w:rPr>
        <w:t xml:space="preserve">     </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为做好招聘期间新型冠状病毒感染肺炎疫情防控工作，本人现作如下承诺：</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1、本人无发热</w:t>
      </w:r>
      <w:r>
        <w:rPr>
          <w:rFonts w:hint="eastAsia" w:ascii="仿宋_GB2312" w:eastAsia="仿宋_GB2312"/>
          <w:b w:val="0"/>
          <w:sz w:val="28"/>
          <w:szCs w:val="28"/>
          <w:lang w:eastAsia="zh-CN"/>
        </w:rPr>
        <w:t>、</w:t>
      </w:r>
      <w:r>
        <w:rPr>
          <w:rFonts w:hint="eastAsia" w:ascii="仿宋_GB2312" w:eastAsia="仿宋_GB2312"/>
          <w:b w:val="0"/>
          <w:sz w:val="28"/>
          <w:szCs w:val="28"/>
        </w:rPr>
        <w:t>咳嗽、乏力等符合新型冠状病毒感染的症状。</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2、本人近期未接触过</w:t>
      </w:r>
      <w:r>
        <w:rPr>
          <w:rFonts w:hint="eastAsia" w:ascii="仿宋_GB2312" w:eastAsia="仿宋_GB2312"/>
          <w:b w:val="0"/>
          <w:sz w:val="28"/>
          <w:szCs w:val="28"/>
          <w:lang w:eastAsia="zh-CN"/>
        </w:rPr>
        <w:t>确诊、</w:t>
      </w:r>
      <w:r>
        <w:rPr>
          <w:rFonts w:hint="eastAsia" w:ascii="仿宋_GB2312" w:eastAsia="仿宋_GB2312"/>
          <w:b w:val="0"/>
          <w:sz w:val="28"/>
          <w:szCs w:val="28"/>
        </w:rPr>
        <w:t>疑似</w:t>
      </w:r>
      <w:r>
        <w:rPr>
          <w:rFonts w:hint="eastAsia" w:ascii="仿宋_GB2312" w:eastAsia="仿宋_GB2312"/>
          <w:b w:val="0"/>
          <w:sz w:val="28"/>
          <w:szCs w:val="28"/>
          <w:lang w:eastAsia="zh-CN"/>
        </w:rPr>
        <w:t>病例</w:t>
      </w:r>
      <w:r>
        <w:rPr>
          <w:rFonts w:hint="eastAsia" w:ascii="仿宋_GB2312" w:eastAsia="仿宋_GB2312"/>
          <w:b w:val="0"/>
          <w:sz w:val="28"/>
          <w:szCs w:val="28"/>
        </w:rPr>
        <w:t>或</w:t>
      </w:r>
      <w:r>
        <w:rPr>
          <w:rFonts w:hint="eastAsia" w:ascii="仿宋_GB2312" w:eastAsia="仿宋_GB2312"/>
          <w:b w:val="0"/>
          <w:sz w:val="28"/>
          <w:szCs w:val="28"/>
          <w:lang w:eastAsia="zh-CN"/>
        </w:rPr>
        <w:t>密切接触者</w:t>
      </w:r>
      <w:r>
        <w:rPr>
          <w:rFonts w:hint="eastAsia" w:ascii="仿宋_GB2312" w:eastAsia="仿宋_GB2312"/>
          <w:b w:val="0"/>
          <w:sz w:val="28"/>
          <w:szCs w:val="28"/>
        </w:rPr>
        <w:t>，未到过疫情重点防控地区，未接触过疫情重点防控地区人员，或接触过但已满医学观察期且无</w:t>
      </w:r>
      <w:r>
        <w:rPr>
          <w:rFonts w:hint="eastAsia" w:ascii="仿宋_GB2312" w:eastAsia="仿宋_GB2312"/>
          <w:b w:val="0"/>
          <w:sz w:val="28"/>
          <w:szCs w:val="28"/>
          <w:lang w:eastAsia="zh-CN"/>
        </w:rPr>
        <w:t>相关</w:t>
      </w:r>
      <w:r>
        <w:rPr>
          <w:rFonts w:hint="eastAsia" w:ascii="仿宋_GB2312" w:eastAsia="仿宋_GB2312"/>
          <w:b w:val="0"/>
          <w:sz w:val="28"/>
          <w:szCs w:val="28"/>
        </w:rPr>
        <w:t>症状。</w:t>
      </w:r>
    </w:p>
    <w:p>
      <w:pPr>
        <w:keepNext w:val="0"/>
        <w:keepLines w:val="0"/>
        <w:pageBreakBefore w:val="0"/>
        <w:widowControl/>
        <w:shd w:val="clear" w:color="auto" w:fill="FFFFFF"/>
        <w:kinsoku/>
        <w:wordWrap/>
        <w:overflowPunct/>
        <w:topLinePunct w:val="0"/>
        <w:bidi w:val="0"/>
        <w:adjustRightInd w:val="0"/>
        <w:snapToGrid w:val="0"/>
        <w:spacing w:line="4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3、本人严格按照广元市新型冠状病毒感染肺炎疫情防控要求和招聘公告要求参加招聘</w:t>
      </w:r>
      <w:r>
        <w:rPr>
          <w:rFonts w:ascii="仿宋_GB2312" w:eastAsia="仿宋_GB2312"/>
          <w:b w:val="0"/>
          <w:sz w:val="28"/>
          <w:szCs w:val="28"/>
        </w:rPr>
        <w:t>活动</w:t>
      </w:r>
      <w:r>
        <w:rPr>
          <w:rFonts w:hint="eastAsia" w:ascii="仿宋_GB2312" w:eastAsia="仿宋_GB2312"/>
          <w:b w:val="0"/>
          <w:sz w:val="28"/>
          <w:szCs w:val="28"/>
        </w:rPr>
        <w:t>，积极配合做好体温检测等疫情防控工作。</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4、本人积极学习</w:t>
      </w:r>
      <w:r>
        <w:rPr>
          <w:rFonts w:hint="eastAsia" w:ascii="仿宋_GB2312" w:eastAsia="仿宋_GB2312"/>
          <w:b w:val="0"/>
          <w:sz w:val="28"/>
          <w:szCs w:val="28"/>
          <w:lang w:eastAsia="zh-CN"/>
        </w:rPr>
        <w:t>新冠</w:t>
      </w:r>
      <w:r>
        <w:rPr>
          <w:rFonts w:hint="eastAsia" w:ascii="仿宋_GB2312" w:eastAsia="仿宋_GB2312"/>
          <w:b w:val="0"/>
          <w:sz w:val="28"/>
          <w:szCs w:val="28"/>
        </w:rPr>
        <w:t>病毒传播方式、危害及症状、相关防护措施、疫情防控指南，不造谣、不信谣、不传谣。</w:t>
      </w:r>
    </w:p>
    <w:p>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5、本人已详细阅读以上承诺条款，如本人因主观原因迟报、隐报、谎报、乱报造成的一切后果由我本人承担。</w:t>
      </w:r>
    </w:p>
    <w:p>
      <w:pPr>
        <w:keepNext w:val="0"/>
        <w:keepLines w:val="0"/>
        <w:pageBreakBefore w:val="0"/>
        <w:kinsoku/>
        <w:wordWrap/>
        <w:overflowPunct/>
        <w:topLinePunct w:val="0"/>
        <w:autoSpaceDE w:val="0"/>
        <w:autoSpaceDN w:val="0"/>
        <w:bidi w:val="0"/>
        <w:adjustRightInd w:val="0"/>
        <w:snapToGrid w:val="0"/>
        <w:spacing w:line="480" w:lineRule="exact"/>
        <w:jc w:val="left"/>
        <w:textAlignment w:val="auto"/>
        <w:rPr>
          <w:rFonts w:ascii="仿宋_GB2312" w:hAnsi="仿宋" w:eastAsia="仿宋_GB2312"/>
          <w:b w:val="0"/>
          <w:kern w:val="0"/>
          <w:sz w:val="28"/>
          <w:szCs w:val="28"/>
        </w:rPr>
      </w:pPr>
    </w:p>
    <w:p>
      <w:pPr>
        <w:keepNext w:val="0"/>
        <w:keepLines w:val="0"/>
        <w:pageBreakBefore w:val="0"/>
        <w:tabs>
          <w:tab w:val="left" w:pos="8054"/>
        </w:tabs>
        <w:kinsoku/>
        <w:wordWrap/>
        <w:overflowPunct/>
        <w:topLinePunct w:val="0"/>
        <w:autoSpaceDE w:val="0"/>
        <w:autoSpaceDN w:val="0"/>
        <w:bidi w:val="0"/>
        <w:adjustRightInd w:val="0"/>
        <w:snapToGrid w:val="0"/>
        <w:spacing w:line="480" w:lineRule="exact"/>
        <w:ind w:firstLine="3724" w:firstLineChars="1400"/>
        <w:jc w:val="left"/>
        <w:textAlignment w:val="auto"/>
        <w:rPr>
          <w:rFonts w:ascii="仿宋_GB2312" w:hAnsi="仿宋" w:eastAsia="仿宋_GB2312"/>
          <w:b w:val="0"/>
          <w:kern w:val="0"/>
          <w:sz w:val="28"/>
          <w:szCs w:val="28"/>
        </w:rPr>
      </w:pPr>
      <w:r>
        <w:rPr>
          <w:rFonts w:hint="eastAsia" w:ascii="仿宋_GB2312" w:hAnsi="仿宋" w:eastAsia="仿宋_GB2312" w:cs="仿宋_GB2312"/>
          <w:b w:val="0"/>
          <w:w w:val="95"/>
          <w:kern w:val="0"/>
          <w:sz w:val="28"/>
          <w:szCs w:val="28"/>
        </w:rPr>
        <w:t>承诺人：</w:t>
      </w:r>
      <w:r>
        <w:rPr>
          <w:rFonts w:hint="eastAsia" w:ascii="仿宋_GB2312" w:hAnsi="仿宋" w:eastAsia="仿宋_GB2312" w:cs="仿宋_GB2312"/>
          <w:b w:val="0"/>
          <w:w w:val="95"/>
          <w:kern w:val="0"/>
          <w:sz w:val="28"/>
          <w:szCs w:val="28"/>
          <w:u w:val="single"/>
        </w:rPr>
        <w:t xml:space="preserve">                     </w:t>
      </w:r>
      <w:r>
        <w:rPr>
          <w:rFonts w:hint="eastAsia" w:ascii="仿宋_GB2312" w:hAnsi="仿宋" w:eastAsia="仿宋_GB2312" w:cs="仿宋_GB2312"/>
          <w:b w:val="0"/>
          <w:kern w:val="0"/>
          <w:sz w:val="28"/>
          <w:szCs w:val="28"/>
        </w:rPr>
        <w:t>（签字）</w:t>
      </w:r>
    </w:p>
    <w:p>
      <w:pPr>
        <w:keepNext w:val="0"/>
        <w:keepLines w:val="0"/>
        <w:pageBreakBefore w:val="0"/>
        <w:kinsoku/>
        <w:wordWrap/>
        <w:overflowPunct/>
        <w:topLinePunct w:val="0"/>
        <w:autoSpaceDE w:val="0"/>
        <w:autoSpaceDN w:val="0"/>
        <w:bidi w:val="0"/>
        <w:adjustRightInd w:val="0"/>
        <w:snapToGrid w:val="0"/>
        <w:spacing w:line="480" w:lineRule="exact"/>
        <w:jc w:val="left"/>
        <w:textAlignment w:val="auto"/>
        <w:rPr>
          <w:rFonts w:hint="eastAsia" w:ascii="仿宋_GB2312" w:hAnsi="仿宋" w:eastAsia="仿宋_GB2312"/>
          <w:b w:val="0"/>
          <w:kern w:val="0"/>
          <w:sz w:val="28"/>
          <w:szCs w:val="28"/>
          <w:lang w:val="en-US" w:eastAsia="zh-CN"/>
        </w:rPr>
      </w:pPr>
      <w:r>
        <w:rPr>
          <w:rFonts w:hint="eastAsia" w:ascii="仿宋_GB2312" w:hAnsi="仿宋" w:eastAsia="仿宋_GB2312"/>
          <w:b w:val="0"/>
          <w:kern w:val="0"/>
          <w:sz w:val="28"/>
          <w:szCs w:val="28"/>
        </w:rPr>
        <w:t xml:space="preserve"> </w:t>
      </w:r>
      <w:r>
        <w:rPr>
          <w:rFonts w:hint="eastAsia" w:ascii="仿宋_GB2312" w:hAnsi="仿宋" w:eastAsia="仿宋_GB2312"/>
          <w:b w:val="0"/>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480" w:lineRule="exact"/>
        <w:ind w:firstLine="4760" w:firstLineChars="1700"/>
        <w:jc w:val="left"/>
        <w:textAlignment w:val="auto"/>
        <w:rPr>
          <w:rFonts w:hint="eastAsia" w:ascii="Times New Roman" w:hAnsi="Times New Roman" w:eastAsia="仿宋_GB2312" w:cs="Times New Roman"/>
          <w:kern w:val="0"/>
          <w:sz w:val="32"/>
          <w:szCs w:val="32"/>
        </w:rPr>
      </w:pPr>
      <w:r>
        <w:rPr>
          <w:rFonts w:hint="eastAsia" w:ascii="仿宋_GB2312" w:hAnsi="仿宋" w:eastAsia="仿宋_GB2312" w:cs="仿宋_GB2312"/>
          <w:b w:val="0"/>
          <w:kern w:val="0"/>
          <w:sz w:val="28"/>
          <w:szCs w:val="28"/>
        </w:rPr>
        <w:t>202</w:t>
      </w:r>
      <w:r>
        <w:rPr>
          <w:rFonts w:hint="eastAsia" w:ascii="仿宋_GB2312" w:hAnsi="仿宋" w:eastAsia="仿宋_GB2312" w:cs="仿宋_GB2312"/>
          <w:b w:val="0"/>
          <w:kern w:val="0"/>
          <w:sz w:val="28"/>
          <w:szCs w:val="28"/>
          <w:lang w:val="en-US" w:eastAsia="zh-CN"/>
        </w:rPr>
        <w:t>1</w:t>
      </w:r>
      <w:r>
        <w:rPr>
          <w:rFonts w:hint="eastAsia" w:ascii="仿宋_GB2312" w:hAnsi="仿宋" w:eastAsia="仿宋_GB2312" w:cs="仿宋_GB2312"/>
          <w:b w:val="0"/>
          <w:kern w:val="0"/>
          <w:sz w:val="28"/>
          <w:szCs w:val="28"/>
        </w:rPr>
        <w:t>年</w:t>
      </w:r>
      <w:r>
        <w:rPr>
          <w:rFonts w:hint="eastAsia" w:ascii="仿宋_GB2312" w:hAnsi="仿宋" w:eastAsia="仿宋_GB2312" w:cs="仿宋_GB2312"/>
          <w:b w:val="0"/>
          <w:kern w:val="0"/>
          <w:sz w:val="28"/>
          <w:szCs w:val="28"/>
          <w:u w:val="single"/>
        </w:rPr>
        <w:t xml:space="preserve">     </w:t>
      </w:r>
      <w:r>
        <w:rPr>
          <w:rFonts w:hint="eastAsia" w:ascii="仿宋_GB2312" w:hAnsi="仿宋" w:eastAsia="仿宋_GB2312" w:cs="仿宋_GB2312"/>
          <w:b w:val="0"/>
          <w:kern w:val="0"/>
          <w:sz w:val="28"/>
          <w:szCs w:val="28"/>
        </w:rPr>
        <w:t>月</w:t>
      </w:r>
      <w:r>
        <w:rPr>
          <w:rFonts w:hint="eastAsia" w:ascii="仿宋_GB2312" w:hAnsi="仿宋" w:eastAsia="仿宋_GB2312" w:cs="仿宋_GB2312"/>
          <w:b w:val="0"/>
          <w:kern w:val="0"/>
          <w:sz w:val="28"/>
          <w:szCs w:val="28"/>
          <w:u w:val="single"/>
        </w:rPr>
        <w:t xml:space="preserve">     </w:t>
      </w:r>
      <w:r>
        <w:rPr>
          <w:rFonts w:hint="eastAsia" w:ascii="仿宋_GB2312" w:hAnsi="仿宋" w:eastAsia="仿宋_GB2312" w:cs="仿宋_GB2312"/>
          <w:b w:val="0"/>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B6"/>
    <w:rsid w:val="0015397A"/>
    <w:rsid w:val="002E74EB"/>
    <w:rsid w:val="00330FAC"/>
    <w:rsid w:val="005B67D4"/>
    <w:rsid w:val="00706A11"/>
    <w:rsid w:val="00BA0D4A"/>
    <w:rsid w:val="00EB79B6"/>
    <w:rsid w:val="00F74CCB"/>
    <w:rsid w:val="0CF6226A"/>
    <w:rsid w:val="0E1F3EEF"/>
    <w:rsid w:val="0E341308"/>
    <w:rsid w:val="125767E1"/>
    <w:rsid w:val="14A1483D"/>
    <w:rsid w:val="19583895"/>
    <w:rsid w:val="19AA7521"/>
    <w:rsid w:val="1CB3146A"/>
    <w:rsid w:val="1CF7036C"/>
    <w:rsid w:val="1F8D22DC"/>
    <w:rsid w:val="217E058D"/>
    <w:rsid w:val="2A171FE9"/>
    <w:rsid w:val="30014327"/>
    <w:rsid w:val="350B4393"/>
    <w:rsid w:val="38560F3B"/>
    <w:rsid w:val="3E576CD2"/>
    <w:rsid w:val="3F6905CF"/>
    <w:rsid w:val="470841FA"/>
    <w:rsid w:val="4FDF47E8"/>
    <w:rsid w:val="51C82378"/>
    <w:rsid w:val="536C673B"/>
    <w:rsid w:val="56A651EE"/>
    <w:rsid w:val="57FC0849"/>
    <w:rsid w:val="58B83CD0"/>
    <w:rsid w:val="59181214"/>
    <w:rsid w:val="597E0891"/>
    <w:rsid w:val="5AD05786"/>
    <w:rsid w:val="5E3C335A"/>
    <w:rsid w:val="63705A10"/>
    <w:rsid w:val="6798238E"/>
    <w:rsid w:val="67BD707E"/>
    <w:rsid w:val="694472AF"/>
    <w:rsid w:val="6BF6227A"/>
    <w:rsid w:val="6F4A1F30"/>
    <w:rsid w:val="6F9C7EC1"/>
    <w:rsid w:val="7009758C"/>
    <w:rsid w:val="758514A5"/>
    <w:rsid w:val="75FA4C63"/>
    <w:rsid w:val="762D73CC"/>
    <w:rsid w:val="76A663B1"/>
    <w:rsid w:val="77164E28"/>
    <w:rsid w:val="78DA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semiHidden/>
    <w:unhideWhenUsed/>
    <w:qFormat/>
    <w:uiPriority w:val="0"/>
    <w:pPr>
      <w:tabs>
        <w:tab w:val="center" w:pos="4153"/>
        <w:tab w:val="right" w:pos="8306"/>
      </w:tabs>
      <w:snapToGrid w:val="0"/>
      <w:jc w:val="left"/>
    </w:pPr>
    <w:rPr>
      <w:rFonts w:ascii="Times New Roman" w:hAnsi="Times New Roman" w:eastAsia="宋体" w:cs="Times New Roman"/>
      <w:sz w:val="18"/>
      <w:szCs w:val="21"/>
    </w:rPr>
  </w:style>
  <w:style w:type="paragraph" w:styleId="3">
    <w:name w:val="header"/>
    <w:basedOn w:val="1"/>
    <w:link w:val="11"/>
    <w:semiHidden/>
    <w:unhideWhenUsed/>
    <w:qFormat/>
    <w:uiPriority w:val="0"/>
    <w:pPr>
      <w:tabs>
        <w:tab w:val="center" w:pos="4153"/>
        <w:tab w:val="right" w:pos="8306"/>
      </w:tabs>
      <w:snapToGrid w:val="0"/>
    </w:pPr>
    <w:rPr>
      <w:rFonts w:ascii="Times New Roman" w:hAnsi="Times New Roman" w:eastAsia="宋体" w:cs="Times New Roman"/>
      <w:sz w:val="18"/>
      <w:szCs w:val="21"/>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semiHidden/>
    <w:unhideWhenUsed/>
    <w:uiPriority w:val="0"/>
    <w:rPr>
      <w:color w:val="0000FF"/>
      <w:u w:val="single"/>
    </w:rPr>
  </w:style>
  <w:style w:type="character" w:customStyle="1" w:styleId="9">
    <w:name w:val="页眉 Char"/>
    <w:basedOn w:val="6"/>
    <w:semiHidden/>
    <w:qFormat/>
    <w:uiPriority w:val="0"/>
    <w:rPr>
      <w:sz w:val="18"/>
      <w:szCs w:val="18"/>
    </w:rPr>
  </w:style>
  <w:style w:type="character" w:customStyle="1" w:styleId="10">
    <w:name w:val="页脚 Char"/>
    <w:basedOn w:val="6"/>
    <w:semiHidden/>
    <w:uiPriority w:val="0"/>
    <w:rPr>
      <w:sz w:val="18"/>
      <w:szCs w:val="18"/>
    </w:rPr>
  </w:style>
  <w:style w:type="character" w:customStyle="1" w:styleId="11">
    <w:name w:val="页眉 Char1"/>
    <w:basedOn w:val="6"/>
    <w:link w:val="3"/>
    <w:semiHidden/>
    <w:qFormat/>
    <w:locked/>
    <w:uiPriority w:val="0"/>
    <w:rPr>
      <w:rFonts w:ascii="Times New Roman" w:hAnsi="Times New Roman" w:eastAsia="宋体" w:cs="Times New Roman"/>
      <w:sz w:val="18"/>
      <w:szCs w:val="21"/>
    </w:rPr>
  </w:style>
  <w:style w:type="character" w:customStyle="1" w:styleId="12">
    <w:name w:val="页脚 Char1"/>
    <w:basedOn w:val="6"/>
    <w:link w:val="2"/>
    <w:semiHidden/>
    <w:qFormat/>
    <w:locked/>
    <w:uiPriority w:val="0"/>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1977</Words>
  <Characters>11270</Characters>
  <Lines>93</Lines>
  <Paragraphs>26</Paragraphs>
  <TotalTime>39</TotalTime>
  <ScaleCrop>false</ScaleCrop>
  <LinksUpToDate>false</LinksUpToDate>
  <CharactersWithSpaces>13221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2021-06-28T02:42:00Z</dcterms:created>
  <dc:creator>xxq</dc:creator>
  <cp:lastModifiedBy>成吉思汗</cp:lastModifiedBy>
  <dcterms:modified xsi:type="dcterms:W3CDTF">2021-08-27T01:13:51Z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EC02593F91DA444A940F89DC07CBF458</vt:lpwstr>
  </property>
</Properties>
</file>