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Autospacing="0" w:afterAutospacing="0" w:line="560" w:lineRule="exact"/>
        <w:jc w:val="center"/>
        <w:rPr>
          <w:rFonts w:hint="eastAsia" w:ascii="方正小标宋简体" w:hAnsi="仿宋" w:eastAsia="方正小标宋简体" w:cs="仿宋"/>
          <w:bCs/>
          <w:color w:val="333333"/>
          <w:spacing w:val="-20"/>
          <w:sz w:val="44"/>
          <w:szCs w:val="44"/>
        </w:rPr>
      </w:pPr>
      <w:bookmarkStart w:id="0" w:name="_GoBack"/>
      <w:bookmarkEnd w:id="0"/>
      <w:r>
        <w:rPr>
          <w:rStyle w:val="7"/>
          <w:rFonts w:hint="eastAsia" w:ascii="方正小标宋简体" w:hAnsi="宋体" w:eastAsia="方正小标宋简体" w:cs="宋体"/>
          <w:b w:val="0"/>
          <w:bCs/>
          <w:color w:val="191919"/>
          <w:sz w:val="44"/>
          <w:szCs w:val="44"/>
          <w:shd w:val="clear" w:color="auto" w:fill="FFFFFF"/>
        </w:rPr>
        <w:t>贵州省2021年人事考试新冠肺炎疫情</w:t>
      </w:r>
      <w:r>
        <w:rPr>
          <w:rFonts w:hint="eastAsia" w:ascii="方正小标宋简体" w:hAnsi="仿宋" w:eastAsia="方正小标宋简体" w:cs="仿宋"/>
          <w:bCs/>
          <w:color w:val="333333"/>
          <w:spacing w:val="-20"/>
          <w:sz w:val="44"/>
          <w:szCs w:val="44"/>
        </w:rPr>
        <w:t>防控</w:t>
      </w:r>
    </w:p>
    <w:p>
      <w:pPr>
        <w:pStyle w:val="5"/>
        <w:shd w:val="clear" w:color="auto" w:fill="FFFFFF"/>
        <w:spacing w:beforeAutospacing="0" w:afterAutospacing="0" w:line="560" w:lineRule="exact"/>
        <w:jc w:val="center"/>
        <w:rPr>
          <w:rFonts w:ascii="方正小标宋简体" w:hAnsi="仿宋" w:eastAsia="方正小标宋简体" w:cs="仿宋"/>
          <w:bCs/>
          <w:color w:val="333333"/>
          <w:spacing w:val="-20"/>
          <w:sz w:val="44"/>
          <w:szCs w:val="44"/>
        </w:rPr>
      </w:pPr>
      <w:r>
        <w:rPr>
          <w:rFonts w:hint="eastAsia" w:ascii="方正小标宋简体" w:hAnsi="仿宋" w:eastAsia="方正小标宋简体" w:cs="仿宋"/>
          <w:bCs/>
          <w:color w:val="333333"/>
          <w:spacing w:val="-20"/>
          <w:sz w:val="44"/>
          <w:szCs w:val="44"/>
        </w:rPr>
        <w:t>告知暨承诺书</w:t>
      </w:r>
    </w:p>
    <w:p>
      <w:pPr>
        <w:pStyle w:val="5"/>
        <w:shd w:val="clear" w:color="auto" w:fill="FFFFFF"/>
        <w:spacing w:beforeAutospacing="0" w:afterAutospacing="0" w:line="560" w:lineRule="exact"/>
        <w:jc w:val="center"/>
        <w:rPr>
          <w:rFonts w:ascii="方正小标宋简体" w:hAnsi="仿宋" w:eastAsia="方正小标宋简体" w:cs="仿宋"/>
          <w:bCs/>
          <w:color w:val="333333"/>
          <w:spacing w:val="-20"/>
          <w:sz w:val="44"/>
          <w:szCs w:val="44"/>
        </w:rPr>
      </w:pP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rPr>
      </w:pPr>
      <w:r>
        <w:rPr>
          <w:rFonts w:hint="eastAsia" w:ascii="仿宋_GB2312" w:hAnsi="宋体" w:eastAsia="仿宋_GB2312" w:cs="宋体"/>
          <w:color w:val="191919"/>
          <w:sz w:val="32"/>
          <w:szCs w:val="32"/>
          <w:shd w:val="clear" w:color="auto" w:fill="FFFFFF"/>
        </w:rPr>
        <w:t>凡报名参加贵州省2021年人事考试的考生，须严格遵守贵州省新冠肺炎疫情防控要求。考生报名考试时应仔细阅读招聘方案、防控要求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shd w:val="clear" w:color="auto" w:fill="FFFFFF"/>
        <w:spacing w:beforeAutospacing="0" w:afterAutospacing="0" w:line="560" w:lineRule="exact"/>
        <w:ind w:firstLine="640" w:firstLineChars="200"/>
        <w:rPr>
          <w:rFonts w:ascii="黑体" w:hAnsi="宋体" w:eastAsia="黑体" w:cs="宋体"/>
          <w:b/>
          <w:color w:val="191919"/>
          <w:sz w:val="32"/>
          <w:szCs w:val="32"/>
        </w:rPr>
      </w:pPr>
      <w:r>
        <w:rPr>
          <w:rStyle w:val="7"/>
          <w:rFonts w:hint="eastAsia" w:ascii="黑体" w:hAnsi="宋体" w:eastAsia="黑体" w:cs="宋体"/>
          <w:b w:val="0"/>
          <w:bCs/>
          <w:color w:val="191919"/>
          <w:sz w:val="32"/>
          <w:szCs w:val="32"/>
          <w:shd w:val="clear" w:color="auto" w:fill="FFFFFF"/>
        </w:rPr>
        <w:t>一、疫情防控重要提示</w:t>
      </w: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rPr>
      </w:pPr>
      <w:r>
        <w:rPr>
          <w:rFonts w:hint="eastAsia" w:ascii="仿宋_GB2312" w:hAnsi="宋体" w:eastAsia="仿宋_GB2312" w:cs="宋体"/>
          <w:color w:val="191919"/>
          <w:sz w:val="32"/>
          <w:szCs w:val="32"/>
          <w:shd w:val="clear" w:color="auto" w:fill="FFFFFF"/>
        </w:rPr>
        <w:t>根据贵州省最新疫情防控规定，对本次考试考生的防疫要求如下：</w:t>
      </w: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rPr>
      </w:pPr>
      <w:r>
        <w:rPr>
          <w:rFonts w:hint="eastAsia" w:ascii="仿宋_GB2312" w:hAnsi="宋体" w:eastAsia="仿宋_GB2312" w:cs="宋体"/>
          <w:color w:val="191919"/>
          <w:sz w:val="32"/>
          <w:szCs w:val="32"/>
          <w:shd w:val="clear" w:color="auto" w:fill="FFFFFF"/>
        </w:rPr>
        <w:t>(一)不符合国家、省有关疫情防控要求，不遵守有关疫情防控规定的人员不得参加本次考试。</w:t>
      </w: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rPr>
      </w:pPr>
      <w:r>
        <w:rPr>
          <w:rFonts w:hint="eastAsia" w:ascii="仿宋_GB2312" w:hAnsi="宋体" w:eastAsia="仿宋_GB2312" w:cs="宋体"/>
          <w:color w:val="191919"/>
          <w:sz w:val="32"/>
          <w:szCs w:val="32"/>
          <w:shd w:val="clear" w:color="auto" w:fill="FFFFFF"/>
        </w:rPr>
        <w:t>(二)处于康复或隔离期的病例、无症状感染者、疑似、确诊病例以及无症状感染者的密切接触者不得参加本次考试。</w:t>
      </w: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rPr>
      </w:pPr>
      <w:r>
        <w:rPr>
          <w:rFonts w:hint="eastAsia" w:ascii="仿宋_GB2312" w:hAnsi="宋体" w:eastAsia="仿宋_GB2312" w:cs="宋体"/>
          <w:color w:val="191919"/>
          <w:sz w:val="32"/>
          <w:szCs w:val="32"/>
          <w:shd w:val="clear" w:color="auto" w:fill="FFFFFF"/>
        </w:rPr>
        <w:t>(三)按防疫要求处于集中隔离、居家健康监测期间的人员不得参加本次考试。</w:t>
      </w: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rPr>
      </w:pPr>
      <w:r>
        <w:rPr>
          <w:rFonts w:hint="eastAsia" w:ascii="仿宋_GB2312" w:hAnsi="宋体" w:eastAsia="仿宋_GB2312" w:cs="宋体"/>
          <w:color w:val="191919"/>
          <w:sz w:val="32"/>
          <w:szCs w:val="32"/>
          <w:shd w:val="clear" w:color="auto" w:fill="FFFFFF"/>
        </w:rPr>
        <w:t>(四)对流动、出行须报备并提供相应核酸检测阴性证明的人员，未按要求报备或未按要求提供相应核酸检测阴性证明的不得参加本次考试。</w:t>
      </w: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rPr>
      </w:pPr>
      <w:r>
        <w:rPr>
          <w:rFonts w:hint="eastAsia" w:ascii="仿宋_GB2312" w:hAnsi="宋体" w:eastAsia="仿宋_GB2312" w:cs="宋体"/>
          <w:color w:val="191919"/>
          <w:sz w:val="32"/>
          <w:szCs w:val="32"/>
          <w:shd w:val="clear" w:color="auto" w:fill="FFFFFF"/>
        </w:rPr>
        <w:t>(五)14天内有中高风险所在市州旅居史人员，需提供间隔24-48小时2次核酸检测阴性证明。14天内有省外旅居史人员，需提供48小时内1次核酸检测阴性证明。为避免考生到达我省后14天内所旅居地区调整为中高风险等级，建议考生到达考点所在地区前,在当地进行核酸检测。</w:t>
      </w: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rPr>
      </w:pPr>
      <w:r>
        <w:rPr>
          <w:rFonts w:hint="eastAsia" w:ascii="仿宋_GB2312" w:hAnsi="宋体" w:eastAsia="仿宋_GB2312" w:cs="宋体"/>
          <w:color w:val="191919"/>
          <w:sz w:val="32"/>
          <w:szCs w:val="32"/>
          <w:shd w:val="clear" w:color="auto" w:fill="FFFFFF"/>
        </w:rPr>
        <w:t>(六)考试当天，经现场医务人员评估有可疑症状且不能排除新冠感染的考生，应配合工作人员按卫生健康部门要求到相应医院就诊，不得参加本次考试。</w:t>
      </w: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rPr>
      </w:pPr>
      <w:r>
        <w:rPr>
          <w:rFonts w:hint="eastAsia" w:ascii="仿宋_GB2312" w:hAnsi="宋体" w:eastAsia="仿宋_GB2312" w:cs="宋体"/>
          <w:color w:val="191919"/>
          <w:sz w:val="32"/>
          <w:szCs w:val="32"/>
          <w:shd w:val="clear" w:color="auto" w:fill="FFFFFF"/>
        </w:rPr>
        <w:t>(七)考生应自备一次性使用医用口罩，考生在进入考场前要佩戴口罩，进入考场就座后，考生可以自行决定是否继续佩戴;隔离考场的考生要全程佩戴口罩。未按要求佩戴口罩的考生，不得参加本次考试。废弃口罩应自行带走或放到指定垃圾桶，不得随意丢弃。</w:t>
      </w: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rPr>
      </w:pPr>
      <w:r>
        <w:rPr>
          <w:rFonts w:hint="eastAsia" w:ascii="仿宋_GB2312" w:hAnsi="宋体" w:eastAsia="仿宋_GB2312" w:cs="宋体"/>
          <w:color w:val="191919"/>
          <w:sz w:val="32"/>
          <w:szCs w:val="32"/>
          <w:shd w:val="clear" w:color="auto" w:fill="FFFFFF"/>
        </w:rPr>
        <w:t>(八)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shd w:val="clear" w:color="auto" w:fill="FFFFFF"/>
        <w:spacing w:beforeAutospacing="0" w:afterAutospacing="0" w:line="560" w:lineRule="exact"/>
        <w:ind w:firstLine="640" w:firstLineChars="200"/>
        <w:rPr>
          <w:rStyle w:val="7"/>
          <w:rFonts w:ascii="黑体" w:eastAsia="黑体"/>
          <w:bCs/>
          <w:shd w:val="clear" w:color="auto" w:fill="FFFFFF"/>
        </w:rPr>
      </w:pPr>
      <w:r>
        <w:rPr>
          <w:rStyle w:val="7"/>
          <w:rFonts w:hint="eastAsia" w:ascii="黑体" w:hAnsi="宋体" w:eastAsia="黑体" w:cs="宋体"/>
          <w:b w:val="0"/>
          <w:bCs/>
          <w:color w:val="191919"/>
          <w:sz w:val="32"/>
          <w:szCs w:val="32"/>
          <w:shd w:val="clear" w:color="auto" w:fill="FFFFFF"/>
        </w:rPr>
        <w:t>二、考生入场检测规定</w:t>
      </w: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rPr>
      </w:pPr>
      <w:r>
        <w:rPr>
          <w:rFonts w:hint="eastAsia" w:ascii="仿宋_GB2312" w:hAnsi="宋体" w:eastAsia="仿宋_GB2312" w:cs="宋体"/>
          <w:color w:val="191919"/>
          <w:sz w:val="32"/>
          <w:szCs w:val="32"/>
          <w:shd w:val="clear" w:color="auto" w:fill="FFFFFF"/>
        </w:rPr>
        <w:t>不符合疫情防控要求的人员不得参加本次考试，符合以上疫情防控要求的人员，须佩戴一次性使用医用口罩持考试当天的本人“贵州健康码、国家通信行程卡”绿码并经工作人员检测体温正常可以参加考试。考生入场检测时和进入考点后，均须保持安全距离，不得扎堆聚集。入场检测具体规定如下：</w:t>
      </w: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rPr>
      </w:pPr>
      <w:r>
        <w:rPr>
          <w:rFonts w:hint="eastAsia" w:ascii="仿宋_GB2312" w:hAnsi="宋体" w:eastAsia="仿宋_GB2312" w:cs="宋体"/>
          <w:color w:val="191919"/>
          <w:sz w:val="32"/>
          <w:szCs w:val="32"/>
          <w:shd w:val="clear" w:color="auto" w:fill="FFFFFF"/>
        </w:rPr>
        <w:t>(一)“贵州健康码、国家通信行程卡”为绿码且体温正常(低于37.3℃)的考生可以参加本次考试。贵州健康码使用咨询电话：12345。</w:t>
      </w: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rPr>
      </w:pPr>
      <w:r>
        <w:rPr>
          <w:rFonts w:hint="eastAsia" w:ascii="仿宋_GB2312" w:hAnsi="宋体" w:eastAsia="仿宋_GB2312" w:cs="宋体"/>
          <w:color w:val="191919"/>
          <w:sz w:val="32"/>
          <w:szCs w:val="32"/>
          <w:shd w:val="clear" w:color="auto"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5"/>
        <w:shd w:val="clear" w:color="auto" w:fill="FFFFFF"/>
        <w:spacing w:beforeAutospacing="0" w:afterAutospacing="0" w:line="560" w:lineRule="exact"/>
        <w:ind w:firstLine="640" w:firstLineChars="200"/>
        <w:rPr>
          <w:rFonts w:ascii="仿宋_GB2312" w:hAnsi="宋体" w:eastAsia="仿宋_GB2312" w:cs="宋体"/>
          <w:color w:val="191919"/>
          <w:sz w:val="32"/>
          <w:szCs w:val="32"/>
          <w:shd w:val="clear" w:color="auto" w:fill="FFFFFF"/>
        </w:rPr>
      </w:pPr>
      <w:r>
        <w:rPr>
          <w:rFonts w:hint="eastAsia" w:ascii="仿宋_GB2312" w:hAnsi="宋体" w:eastAsia="仿宋_GB2312" w:cs="宋体"/>
          <w:color w:val="191919"/>
          <w:sz w:val="32"/>
          <w:szCs w:val="32"/>
          <w:shd w:val="clear" w:color="auto" w:fill="FFFFFF"/>
        </w:rPr>
        <w:t>(三)未按要求佩戴一次性使用医用口罩的考生不得参加本次考试。</w:t>
      </w:r>
    </w:p>
    <w:p>
      <w:pPr>
        <w:spacing w:line="560" w:lineRule="exact"/>
        <w:ind w:firstLine="725" w:firstLineChars="250"/>
        <w:jc w:val="left"/>
        <w:rPr>
          <w:rFonts w:ascii="黑体" w:hAnsi="黑体" w:eastAsia="黑体" w:cs="方正仿宋_GBK"/>
          <w:bCs/>
          <w:color w:val="333333"/>
          <w:spacing w:val="-15"/>
          <w:kern w:val="0"/>
          <w:sz w:val="32"/>
          <w:szCs w:val="32"/>
        </w:rPr>
      </w:pPr>
      <w:r>
        <w:rPr>
          <w:rFonts w:hint="eastAsia" w:ascii="黑体" w:hAnsi="黑体" w:eastAsia="黑体" w:cs="方正仿宋_GBK"/>
          <w:bCs/>
          <w:color w:val="333333"/>
          <w:spacing w:val="-15"/>
          <w:kern w:val="0"/>
          <w:sz w:val="32"/>
          <w:szCs w:val="32"/>
        </w:rPr>
        <w:t>三、其他要求</w:t>
      </w:r>
    </w:p>
    <w:p>
      <w:pPr>
        <w:spacing w:line="560" w:lineRule="exact"/>
        <w:ind w:firstLine="645"/>
        <w:rPr>
          <w:rFonts w:ascii="仿宋_GB2312" w:eastAsia="仿宋_GB2312" w:cs="方正仿宋_GBK"/>
          <w:sz w:val="32"/>
          <w:szCs w:val="32"/>
        </w:rPr>
      </w:pPr>
      <w:r>
        <w:rPr>
          <w:rFonts w:hint="eastAsia" w:ascii="仿宋_GB2312" w:hAnsi="宋体" w:eastAsia="仿宋_GB2312" w:cs="宋体"/>
          <w:color w:val="191919"/>
          <w:sz w:val="32"/>
          <w:szCs w:val="32"/>
          <w:shd w:val="clear" w:color="auto" w:fill="FFFFFF"/>
        </w:rPr>
        <w:t>(一)</w:t>
      </w:r>
      <w:r>
        <w:rPr>
          <w:rFonts w:hint="eastAsia" w:ascii="仿宋_GB2312" w:eastAsia="仿宋_GB2312" w:cs="方正仿宋_GBK"/>
          <w:sz w:val="32"/>
          <w:szCs w:val="32"/>
        </w:rPr>
        <w:t>考生务必严格按照时间要求进入考点、</w:t>
      </w:r>
      <w:r>
        <w:rPr>
          <w:rFonts w:hint="eastAsia" w:ascii="仿宋_GB2312" w:hAnsi="方正小标宋简体" w:eastAsia="仿宋_GB2312" w:cs="方正仿宋_GBK"/>
          <w:sz w:val="32"/>
          <w:szCs w:val="32"/>
        </w:rPr>
        <w:t>考场参加考试</w:t>
      </w:r>
      <w:r>
        <w:rPr>
          <w:rFonts w:hint="eastAsia" w:ascii="仿宋_GB2312" w:eastAsia="仿宋_GB2312" w:cs="方正仿宋_GBK"/>
          <w:sz w:val="32"/>
          <w:szCs w:val="32"/>
        </w:rPr>
        <w:t>，</w:t>
      </w:r>
      <w:r>
        <w:rPr>
          <w:rFonts w:hint="eastAsia" w:ascii="仿宋_GB2312" w:hAnsi="方正小标宋简体" w:eastAsia="仿宋_GB2312" w:cs="方正仿宋_GBK"/>
          <w:sz w:val="32"/>
          <w:szCs w:val="32"/>
        </w:rPr>
        <w:t>开考后不允许进入考点、考场</w:t>
      </w:r>
      <w:r>
        <w:rPr>
          <w:rFonts w:hint="eastAsia" w:ascii="仿宋_GB2312" w:eastAsia="仿宋_GB2312" w:cs="方正仿宋_GBK"/>
          <w:sz w:val="32"/>
          <w:szCs w:val="32"/>
        </w:rPr>
        <w:t>，</w:t>
      </w:r>
      <w:r>
        <w:rPr>
          <w:rFonts w:hint="eastAsia" w:ascii="仿宋_GB2312" w:hAnsi="方正小标宋简体" w:eastAsia="仿宋_GB2312" w:cs="方正仿宋_GBK"/>
          <w:sz w:val="32"/>
          <w:szCs w:val="32"/>
        </w:rPr>
        <w:t>迟到的考生一律取消考试资格</w:t>
      </w:r>
      <w:r>
        <w:rPr>
          <w:rFonts w:hint="eastAsia" w:ascii="仿宋_GB2312" w:eastAsia="仿宋_GB2312" w:cs="方正仿宋_GBK"/>
          <w:sz w:val="32"/>
          <w:szCs w:val="32"/>
        </w:rPr>
        <w:t>。</w:t>
      </w:r>
    </w:p>
    <w:p>
      <w:pPr>
        <w:spacing w:line="560" w:lineRule="exact"/>
        <w:ind w:firstLine="645"/>
        <w:rPr>
          <w:rFonts w:ascii="仿宋_GB2312" w:hAnsi="方正小标宋简体" w:eastAsia="仿宋_GB2312" w:cs="方正仿宋_GBK"/>
          <w:sz w:val="32"/>
          <w:szCs w:val="32"/>
        </w:rPr>
      </w:pPr>
      <w:r>
        <w:rPr>
          <w:rFonts w:hint="eastAsia" w:ascii="仿宋_GB2312" w:hAnsi="宋体" w:eastAsia="仿宋_GB2312" w:cs="宋体"/>
          <w:color w:val="191919"/>
          <w:sz w:val="32"/>
          <w:szCs w:val="32"/>
          <w:shd w:val="clear" w:color="auto" w:fill="FFFFFF"/>
        </w:rPr>
        <w:t>(二)</w:t>
      </w:r>
      <w:r>
        <w:rPr>
          <w:rFonts w:hint="eastAsia" w:ascii="仿宋_GB2312" w:eastAsia="仿宋_GB2312" w:cs="方正仿宋_GBK"/>
          <w:sz w:val="32"/>
          <w:szCs w:val="32"/>
        </w:rPr>
        <w:t>考生务必从</w:t>
      </w:r>
      <w:r>
        <w:rPr>
          <w:rFonts w:hint="eastAsia" w:ascii="仿宋_GB2312" w:hAnsi="微软雅黑" w:eastAsia="仿宋_GB2312" w:cs="方正仿宋_GBK"/>
          <w:color w:val="333333"/>
          <w:kern w:val="0"/>
          <w:sz w:val="32"/>
          <w:szCs w:val="32"/>
        </w:rPr>
        <w:t>考点指示通道进入考点，</w:t>
      </w:r>
      <w:r>
        <w:rPr>
          <w:rFonts w:hint="eastAsia" w:ascii="仿宋_GB2312" w:hAnsi="方正小标宋简体" w:eastAsia="仿宋_GB2312" w:cs="方正仿宋_GBK"/>
          <w:color w:val="333333"/>
          <w:kern w:val="0"/>
          <w:sz w:val="32"/>
          <w:szCs w:val="32"/>
        </w:rPr>
        <w:t>从其他地方进入考点的</w:t>
      </w:r>
      <w:r>
        <w:rPr>
          <w:rFonts w:hint="eastAsia" w:ascii="仿宋_GB2312" w:hAnsi="微软雅黑" w:eastAsia="仿宋_GB2312" w:cs="方正仿宋_GBK"/>
          <w:color w:val="333333"/>
          <w:kern w:val="0"/>
          <w:sz w:val="32"/>
          <w:szCs w:val="32"/>
        </w:rPr>
        <w:t>，</w:t>
      </w:r>
      <w:r>
        <w:rPr>
          <w:rFonts w:hint="eastAsia" w:ascii="仿宋_GB2312" w:hAnsi="方正小标宋简体" w:eastAsia="仿宋_GB2312" w:cs="方正仿宋_GBK"/>
          <w:color w:val="333333"/>
          <w:kern w:val="0"/>
          <w:sz w:val="32"/>
          <w:szCs w:val="32"/>
        </w:rPr>
        <w:t>不允许参加考试</w:t>
      </w:r>
      <w:r>
        <w:rPr>
          <w:rFonts w:hint="eastAsia" w:ascii="仿宋_GB2312" w:eastAsia="仿宋_GB2312" w:cs="方正仿宋_GBK"/>
          <w:sz w:val="32"/>
          <w:szCs w:val="32"/>
        </w:rPr>
        <w:t>。</w:t>
      </w:r>
    </w:p>
    <w:p>
      <w:pPr>
        <w:spacing w:line="560" w:lineRule="exact"/>
        <w:ind w:firstLine="645"/>
        <w:rPr>
          <w:rFonts w:ascii="仿宋_GB2312" w:hAnsi="方正小标宋简体" w:eastAsia="仿宋_GB2312" w:cs="方正仿宋_GBK"/>
          <w:sz w:val="32"/>
          <w:szCs w:val="32"/>
        </w:rPr>
      </w:pPr>
      <w:r>
        <w:rPr>
          <w:rFonts w:hint="eastAsia" w:ascii="仿宋_GB2312" w:hAnsi="宋体" w:eastAsia="仿宋_GB2312" w:cs="宋体"/>
          <w:color w:val="191919"/>
          <w:sz w:val="32"/>
          <w:szCs w:val="32"/>
          <w:shd w:val="clear" w:color="auto" w:fill="FFFFFF"/>
        </w:rPr>
        <w:t>(三)</w:t>
      </w:r>
      <w:r>
        <w:rPr>
          <w:rFonts w:hint="eastAsia" w:ascii="仿宋_GB2312" w:hAnsi="方正小标宋简体" w:eastAsia="仿宋_GB2312" w:cs="方正仿宋_GBK"/>
          <w:sz w:val="32"/>
          <w:szCs w:val="32"/>
        </w:rPr>
        <w:t>考生考前请不要参与聚餐、聚会等群体性活动，不拜访亲友；在参考和往返考点途中，请戴好口罩，做好自我保护，尽量乘坐私家车和绿色出行，与他人保持安全距离。</w:t>
      </w:r>
    </w:p>
    <w:p>
      <w:pPr>
        <w:spacing w:line="560" w:lineRule="exact"/>
        <w:ind w:firstLine="645"/>
        <w:rPr>
          <w:rFonts w:ascii="仿宋_GB2312" w:hAnsi="方正小标宋简体" w:eastAsia="仿宋_GB2312" w:cs="方正仿宋_GBK"/>
          <w:sz w:val="32"/>
          <w:szCs w:val="32"/>
        </w:rPr>
      </w:pPr>
      <w:r>
        <w:rPr>
          <w:rFonts w:hint="eastAsia" w:ascii="仿宋_GB2312" w:hAnsi="宋体" w:eastAsia="仿宋_GB2312" w:cs="宋体"/>
          <w:color w:val="191919"/>
          <w:sz w:val="32"/>
          <w:szCs w:val="32"/>
          <w:shd w:val="clear" w:color="auto" w:fill="FFFFFF"/>
        </w:rPr>
        <w:t>(四)</w:t>
      </w:r>
      <w:r>
        <w:rPr>
          <w:rFonts w:hint="eastAsia" w:ascii="仿宋_GB2312" w:hAnsi="方正小标宋简体" w:eastAsia="仿宋_GB2312" w:cs="方正仿宋_GBK"/>
          <w:sz w:val="32"/>
          <w:szCs w:val="32"/>
        </w:rPr>
        <w:t>考生在考点注意个人卫生习惯</w:t>
      </w:r>
      <w:r>
        <w:rPr>
          <w:rFonts w:hint="eastAsia" w:ascii="仿宋_GB2312" w:eastAsia="仿宋_GB2312" w:cs="方正仿宋_GBK"/>
          <w:sz w:val="32"/>
          <w:szCs w:val="32"/>
        </w:rPr>
        <w:t>，</w:t>
      </w:r>
      <w:r>
        <w:rPr>
          <w:rFonts w:hint="eastAsia" w:ascii="仿宋_GB2312" w:hAnsi="方正小标宋简体" w:eastAsia="仿宋_GB2312" w:cs="方正仿宋_GBK"/>
          <w:sz w:val="32"/>
          <w:szCs w:val="32"/>
        </w:rPr>
        <w:t>咳嗽</w:t>
      </w:r>
      <w:r>
        <w:rPr>
          <w:rFonts w:hint="eastAsia" w:ascii="仿宋_GB2312" w:eastAsia="仿宋_GB2312" w:cs="方正仿宋_GBK"/>
          <w:sz w:val="32"/>
          <w:szCs w:val="32"/>
        </w:rPr>
        <w:t>、</w:t>
      </w:r>
      <w:r>
        <w:rPr>
          <w:rFonts w:hint="eastAsia" w:ascii="仿宋_GB2312" w:hAnsi="方正小标宋简体" w:eastAsia="仿宋_GB2312" w:cs="方正仿宋_GBK"/>
          <w:sz w:val="32"/>
          <w:szCs w:val="32"/>
        </w:rPr>
        <w:t>打喷嚏时用手捂住口鼻</w:t>
      </w:r>
      <w:r>
        <w:rPr>
          <w:rFonts w:hint="eastAsia" w:ascii="仿宋_GB2312" w:eastAsia="仿宋_GB2312" w:cs="方正仿宋_GBK"/>
          <w:sz w:val="32"/>
          <w:szCs w:val="32"/>
        </w:rPr>
        <w:t>。</w:t>
      </w:r>
    </w:p>
    <w:p>
      <w:pPr>
        <w:spacing w:line="560" w:lineRule="exact"/>
        <w:ind w:firstLine="640" w:firstLineChars="200"/>
        <w:rPr>
          <w:rFonts w:ascii="仿宋_GB2312" w:hAnsi="方正小标宋简体" w:eastAsia="仿宋_GB2312" w:cs="方正仿宋_GBK"/>
          <w:sz w:val="32"/>
          <w:szCs w:val="32"/>
        </w:rPr>
      </w:pPr>
      <w:r>
        <w:rPr>
          <w:rFonts w:hint="eastAsia" w:ascii="仿宋_GB2312" w:hAnsi="方正小标宋简体" w:eastAsia="仿宋_GB2312" w:cs="方正仿宋_GBK"/>
          <w:sz w:val="32"/>
          <w:szCs w:val="32"/>
        </w:rPr>
        <w:t>本人已认真阅读《贵州省2021年人事考试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pPr>
        <w:spacing w:line="560" w:lineRule="exact"/>
        <w:ind w:firstLine="640" w:firstLineChars="200"/>
        <w:rPr>
          <w:rFonts w:ascii="仿宋_GB2312" w:hAnsi="方正小标宋简体" w:eastAsia="仿宋_GB2312" w:cs="方正仿宋_GBK"/>
          <w:sz w:val="32"/>
          <w:szCs w:val="32"/>
        </w:rPr>
      </w:pPr>
    </w:p>
    <w:p>
      <w:pPr>
        <w:spacing w:line="560" w:lineRule="exact"/>
        <w:ind w:firstLine="640" w:firstLineChars="200"/>
        <w:rPr>
          <w:rFonts w:ascii="仿宋_GB2312" w:hAnsi="方正小标宋简体" w:eastAsia="仿宋_GB2312" w:cs="方正仿宋_GBK"/>
          <w:sz w:val="32"/>
          <w:szCs w:val="32"/>
        </w:rPr>
      </w:pPr>
    </w:p>
    <w:p>
      <w:pPr>
        <w:spacing w:line="560" w:lineRule="exact"/>
        <w:ind w:firstLine="5120" w:firstLineChars="1600"/>
        <w:rPr>
          <w:rFonts w:ascii="仿宋_GB2312" w:hAnsi="方正小标宋简体" w:eastAsia="仿宋_GB2312" w:cs="方正仿宋_GBK"/>
          <w:sz w:val="32"/>
          <w:szCs w:val="32"/>
        </w:rPr>
      </w:pPr>
      <w:r>
        <w:rPr>
          <w:rFonts w:hint="eastAsia" w:ascii="仿宋_GB2312" w:hAnsi="方正小标宋简体" w:eastAsia="仿宋_GB2312" w:cs="方正仿宋_GBK"/>
          <w:sz w:val="32"/>
          <w:szCs w:val="32"/>
        </w:rPr>
        <w:t>承诺人：</w:t>
      </w:r>
    </w:p>
    <w:p>
      <w:pPr>
        <w:pStyle w:val="11"/>
        <w:spacing w:after="0"/>
        <w:rPr>
          <w:rFonts w:ascii="仿宋_GB2312" w:eastAsia="仿宋_GB2312"/>
          <w:sz w:val="32"/>
          <w:szCs w:val="32"/>
        </w:rPr>
      </w:pPr>
      <w:r>
        <w:rPr>
          <w:rFonts w:hint="eastAsia" w:ascii="仿宋_GB2312" w:hAnsi="方正小标宋简体" w:eastAsia="仿宋_GB2312" w:cs="方正仿宋_GBK"/>
          <w:sz w:val="32"/>
          <w:szCs w:val="32"/>
        </w:rPr>
        <w:t xml:space="preserve">       </w:t>
      </w:r>
      <w:r>
        <w:rPr>
          <w:rFonts w:hint="eastAsia" w:ascii="仿宋_GB2312" w:hAnsi="方正小标宋简体" w:eastAsia="仿宋_GB2312" w:cs="方正仿宋_GBK"/>
          <w:sz w:val="32"/>
          <w:szCs w:val="32"/>
          <w:lang w:val="en-US" w:eastAsia="zh-CN"/>
        </w:rPr>
        <w:t xml:space="preserve">              </w:t>
      </w:r>
      <w:r>
        <w:rPr>
          <w:rFonts w:hint="eastAsia" w:ascii="仿宋_GB2312" w:hAnsi="方正小标宋简体" w:eastAsia="仿宋_GB2312" w:cs="方正仿宋_GBK"/>
          <w:sz w:val="32"/>
          <w:szCs w:val="32"/>
        </w:rPr>
        <w:t xml:space="preserve">  </w:t>
      </w:r>
      <w:r>
        <w:rPr>
          <w:rFonts w:hint="eastAsia" w:ascii="仿宋_GB2312" w:hAnsi="方正小标宋简体" w:eastAsia="仿宋_GB2312" w:cs="方正仿宋_GBK"/>
          <w:sz w:val="32"/>
          <w:szCs w:val="32"/>
          <w:lang w:val="en-US" w:eastAsia="zh-CN"/>
        </w:rPr>
        <w:t>2021</w:t>
      </w:r>
      <w:r>
        <w:rPr>
          <w:rFonts w:hint="eastAsia" w:ascii="仿宋_GB2312" w:hAnsi="方正小标宋简体" w:eastAsia="仿宋_GB2312" w:cs="方正仿宋_GBK"/>
          <w:sz w:val="32"/>
          <w:szCs w:val="32"/>
        </w:rPr>
        <w:t>年   月   日</w:t>
      </w:r>
    </w:p>
    <w:sectPr>
      <w:pgSz w:w="11906" w:h="16838"/>
      <w:pgMar w:top="2098" w:right="1304" w:bottom="198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06600"/>
    <w:rsid w:val="0003140B"/>
    <w:rsid w:val="00050A3D"/>
    <w:rsid w:val="00054DBE"/>
    <w:rsid w:val="000768E8"/>
    <w:rsid w:val="00086CB0"/>
    <w:rsid w:val="00232579"/>
    <w:rsid w:val="0048640F"/>
    <w:rsid w:val="004B05FD"/>
    <w:rsid w:val="005D3B0C"/>
    <w:rsid w:val="0061054A"/>
    <w:rsid w:val="0068104D"/>
    <w:rsid w:val="00716A28"/>
    <w:rsid w:val="00B133D2"/>
    <w:rsid w:val="00C62D49"/>
    <w:rsid w:val="00E21FD3"/>
    <w:rsid w:val="00E72208"/>
    <w:rsid w:val="00F218FA"/>
    <w:rsid w:val="00FE28C4"/>
    <w:rsid w:val="10C74DC4"/>
    <w:rsid w:val="1A0E071B"/>
    <w:rsid w:val="2C533276"/>
    <w:rsid w:val="7784463D"/>
    <w:rsid w:val="7CD066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paragraph" w:customStyle="1" w:styleId="11">
    <w:name w:val="列表接续 21"/>
    <w:basedOn w:val="1"/>
    <w:qFormat/>
    <w:uiPriority w:val="0"/>
    <w:pPr>
      <w:spacing w:after="120"/>
      <w:ind w:left="840" w:leftChars="400"/>
    </w:pPr>
    <w:rPr>
      <w:rFonts w:ascii="Calibri" w:hAnsi="Calibri" w:eastAsia="宋体" w:cs="宋体"/>
      <w:szCs w:val="22"/>
    </w:rPr>
  </w:style>
  <w:style w:type="character" w:customStyle="1" w:styleId="12">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914</Words>
  <Characters>914</Characters>
  <Lines>39</Lines>
  <Paragraphs>13</Paragraphs>
  <TotalTime>51</TotalTime>
  <ScaleCrop>false</ScaleCrop>
  <LinksUpToDate>false</LinksUpToDate>
  <CharactersWithSpaces>1815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2021-08-30T08:24:00Z</dcterms:created>
  <dc:creator>猫儿</dc:creator>
  <cp:lastModifiedBy>pc</cp:lastModifiedBy>
  <cp:lastPrinted>2021-08-30T09:35:00Z</cp:lastPrinted>
  <dcterms:modified xsi:type="dcterms:W3CDTF">2021-09-16T09:59:53Z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FB8555D4F11C4BB29EE40CA53527399E</vt:lpwstr>
  </property>
</Properties>
</file>