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textAlignment w:val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jc w:val="center"/>
        <w:textAlignment w:val="auto"/>
        <w:rPr>
          <w:rFonts w:hint="eastAsia" w:ascii="宋体"/>
          <w:b/>
          <w:sz w:val="44"/>
          <w:szCs w:val="44"/>
        </w:rPr>
      </w:pPr>
      <w:bookmarkStart w:id="0" w:name="_GoBack"/>
      <w:r>
        <w:rPr>
          <w:rFonts w:hint="eastAsia" w:ascii="宋体"/>
          <w:b/>
          <w:sz w:val="44"/>
          <w:szCs w:val="44"/>
        </w:rPr>
        <w:t>屏山县统计局临聘人员报名登记表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75"/>
        <w:gridCol w:w="377"/>
        <w:gridCol w:w="171"/>
        <w:gridCol w:w="1153"/>
        <w:gridCol w:w="979"/>
        <w:gridCol w:w="1181"/>
        <w:gridCol w:w="117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性 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民 族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color w:val="80808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color w:val="8080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color w:val="808080"/>
                <w:kern w:val="0"/>
                <w:sz w:val="30"/>
                <w:szCs w:val="30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color w:val="808080"/>
                <w:kern w:val="0"/>
                <w:sz w:val="30"/>
                <w:szCs w:val="3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年月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面貌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院校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号 码</w:t>
            </w:r>
          </w:p>
        </w:tc>
        <w:tc>
          <w:tcPr>
            <w:tcW w:w="34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4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历</w:t>
            </w:r>
          </w:p>
        </w:tc>
        <w:tc>
          <w:tcPr>
            <w:tcW w:w="70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4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员</w:t>
            </w:r>
          </w:p>
        </w:tc>
        <w:tc>
          <w:tcPr>
            <w:tcW w:w="70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6" w:firstLineChars="148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长</w:t>
            </w:r>
          </w:p>
        </w:tc>
        <w:tc>
          <w:tcPr>
            <w:tcW w:w="70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70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/>
                <w:b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67C9D"/>
    <w:rsid w:val="4E0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2021-11-09T08:50:00Z</dcterms:created>
  <dc:creator>秋刀鱼</dc:creator>
  <cp:lastModifiedBy>秋刀鱼</cp:lastModifiedBy>
  <dcterms:modified xsi:type="dcterms:W3CDTF">2021-11-09T08:52:02Z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B54477B316FB48A4B5DB99040AB61467</vt:lpwstr>
  </property>
</Properties>
</file>