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附件2：                 </w:t>
      </w:r>
    </w:p>
    <w:p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体检注意事项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体检当日考生必须携带本人有效居民身份证件（不含旧版临时身份证、过期身份证和身份证复印件）、二寸免冠半身正面彩色近照1张（贴体检表）、体检费（预计500.00元由体检医院据实收取）参加体检，无有效居民身份证件者不能参加体检。严禁弄虚作假、冒名顶替；如隐瞒病史影响体检结果的，后果自负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2.参检考生不得携带电子记事本类、mp3、移动电话等通讯设备进入体检医院，已带的要按工作人员的要求关闭电源，统一集中保管，不得自行带进体检医院。 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3.基本信息及病史采集由受检者本人填写（用黑色签字笔），要求字迹清楚，无涂改，病史部分要如实、逐项填齐，不能遗漏。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4.参检考生注意休息，勿熬夜，不要吸烟饮酒，避免剧烈运动。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5.体检当天需进行采血、彩超等检查，请在受检前禁食8-12小时，体检早晨勿嚼口香糖。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身体有特殊情况的应及时向医务人员或体检工作人员反映：怀孕或可能已受孕者，事先告知医护人员，暂不做妇科和X光检查，也不做出体检是否合格的结论，待孕期结束再进行妇科和X光检查，并做出体检是否合格的结论；女性受检者月经期间请勿做妇科及尿液检查，待经期完毕后3-7天再补检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8.体检当天请勿戴隐形眼镜，请自配合适的框架眼镜。我们将根据您报考的职位检查裸眼视力或者矫正视力。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9.心电图和测量血压时应避免精神紧张，保持心情稳定；测量血压前应静心休息5-10分钟；受检者可在两小时内完成3次血压检测，每次间隔15分钟以上，以对考生最有利的检测结果为准。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10.女性未婚者妇科检查改做肛诊。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11.体检前一天晚上及当天早上请清洗会阴部，留取小便标本时取中段尿，避免污染。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12.检查“梅毒、艾滋”需签知情同意书，参照公务员通用标准作结论。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</w:t>
      </w:r>
      <w:r>
        <w:rPr>
          <w:rStyle w:val="6"/>
          <w:rFonts w:hint="eastAsia" w:ascii="宋体" w:hAnsi="宋体" w:cs="宋体"/>
          <w:sz w:val="24"/>
        </w:rPr>
        <w:t>当日、当场复检项目参照《国家公务员局关于进一步做好公务员考试录用体检工作的通知（人社部发〔2012〕65号）》文件执行。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15.如对体检结果有疑义，请按有关规定办理。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考生应听从工作人员及体检医生的安排，不得向体检医生及工作人员打听体检结果；参加体检考生要服从工作人员的指挥，不得擅自行动；如有与体检无关的事情，须经工作人员同意，并在其监督下进行。待体检结束，经工作人员同意后方可离开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17.体检事项以本公告为准，不再电话通知。体检当日早上从集中地点出发时仍未到达的，视为自动放弃。由此产生的一切后果由考生本人自行承担。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已认真阅读注意事项的考生请在下方签署承诺：本人已熟悉体检注意事项，并将严格遵守体检注意事项。如因未认真阅读注意事项导致的体检不合格，由此产生的后果本人自行承担。 </w:t>
      </w:r>
    </w:p>
    <w:p>
      <w:pPr>
        <w:spacing w:line="3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        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承诺人：</w:t>
      </w:r>
    </w:p>
    <w:p>
      <w:pPr>
        <w:spacing w:line="360" w:lineRule="exact"/>
        <w:ind w:left="6398" w:leftChars="304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年   月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476" w:right="612" w:bottom="476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658A"/>
    <w:rsid w:val="43B465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2021-12-20T07:43:00Z</dcterms:created>
  <dc:creator>jp</dc:creator>
  <cp:lastModifiedBy>jp</cp:lastModifiedBy>
  <dcterms:modified xsi:type="dcterms:W3CDTF">2021-12-20T07:44:09Z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