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F36" w:rsidRDefault="000D5F36" w:rsidP="000D5F36">
      <w:pPr>
        <w:spacing w:line="400" w:lineRule="exact"/>
        <w:rPr>
          <w:rFonts w:ascii="方正黑体_GBK" w:eastAsia="方正黑体_GBK" w:hAnsi="方正黑体_GBK" w:cs="方正黑体_GBK" w:hint="eastAsia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附件1</w:t>
      </w:r>
    </w:p>
    <w:p w:rsidR="000D5F36" w:rsidRDefault="000D5F36" w:rsidP="000D5F36">
      <w:pPr>
        <w:widowControl/>
        <w:adjustRightInd w:val="0"/>
        <w:snapToGrid w:val="0"/>
        <w:spacing w:line="576" w:lineRule="exact"/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</w:pPr>
    </w:p>
    <w:p w:rsidR="000D5F36" w:rsidRDefault="000D5F36" w:rsidP="000D5F36">
      <w:pPr>
        <w:widowControl/>
        <w:adjustRightInd w:val="0"/>
        <w:snapToGrid w:val="0"/>
        <w:spacing w:afterLines="50" w:line="496" w:lineRule="exact"/>
        <w:jc w:val="center"/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中共甘孜州委办公室  中共甘孜州委政策研究室</w:t>
      </w:r>
    </w:p>
    <w:p w:rsidR="000D5F36" w:rsidRDefault="000D5F36" w:rsidP="000D5F36">
      <w:pPr>
        <w:widowControl/>
        <w:adjustRightInd w:val="0"/>
        <w:snapToGrid w:val="0"/>
        <w:spacing w:afterLines="50" w:line="496" w:lineRule="exact"/>
        <w:jc w:val="center"/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  <w:shd w:val="clear" w:color="auto" w:fill="FFFFFF"/>
        </w:rPr>
      </w:pP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2022年公开考试调动工作人员职位表</w:t>
      </w:r>
    </w:p>
    <w:tbl>
      <w:tblPr>
        <w:tblW w:w="15359" w:type="dxa"/>
        <w:jc w:val="center"/>
        <w:tblLayout w:type="fixed"/>
        <w:tblLook w:val="0000"/>
      </w:tblPr>
      <w:tblGrid>
        <w:gridCol w:w="1765"/>
        <w:gridCol w:w="900"/>
        <w:gridCol w:w="900"/>
        <w:gridCol w:w="1588"/>
        <w:gridCol w:w="1276"/>
        <w:gridCol w:w="992"/>
        <w:gridCol w:w="992"/>
        <w:gridCol w:w="992"/>
        <w:gridCol w:w="1560"/>
        <w:gridCol w:w="708"/>
        <w:gridCol w:w="3686"/>
      </w:tblGrid>
      <w:tr w:rsidR="000D5F36" w:rsidTr="00AB0622">
        <w:trPr>
          <w:trHeight w:val="1080"/>
          <w:jc w:val="center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考调单位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职位编码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职位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名称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岗位设置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报考者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身份要求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遴选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计划数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基本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要求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年龄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要求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学历学位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要求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专业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br/>
              <w:t>要求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</w:rPr>
              <w:t>职位要求</w:t>
            </w:r>
          </w:p>
        </w:tc>
      </w:tr>
      <w:tr w:rsidR="000D5F36" w:rsidTr="00AB0622">
        <w:trPr>
          <w:trHeight w:hRule="exact" w:val="1418"/>
          <w:jc w:val="center"/>
        </w:trPr>
        <w:tc>
          <w:tcPr>
            <w:tcW w:w="1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中共甘孜州委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br/>
              <w:t>办公室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2022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0001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综合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文秘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一级主任科员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及以下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公务员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见公告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35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周岁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以下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kern w:val="0"/>
                <w:sz w:val="22"/>
                <w:szCs w:val="22"/>
                <w:lang/>
              </w:rPr>
              <w:t>大学本科及以上学历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不限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具</w:t>
            </w:r>
            <w:r>
              <w:rPr>
                <w:rFonts w:ascii="方正仿宋_GBK" w:eastAsia="方正仿宋_GBK" w:hAnsi="方正仿宋_GBK" w:cs="方正仿宋_GBK" w:hint="eastAsia"/>
                <w:kern w:val="0"/>
                <w:sz w:val="22"/>
                <w:szCs w:val="22"/>
              </w:rPr>
              <w:t>有较强的政策理论水平、文稿写作能力、语言表达能力、综合协调能力，有“两办”工作经历者优先。</w:t>
            </w:r>
          </w:p>
        </w:tc>
      </w:tr>
      <w:tr w:rsidR="000D5F36" w:rsidTr="00AB0622">
        <w:trPr>
          <w:trHeight w:hRule="exact" w:val="1418"/>
          <w:jc w:val="center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中共甘孜州委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br/>
              <w:t>政策研究室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2022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0002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综合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文秘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一级主任科员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及以下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公务员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见公告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35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周岁</w:t>
            </w:r>
          </w:p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以下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kern w:val="0"/>
                <w:sz w:val="22"/>
                <w:szCs w:val="22"/>
                <w:lang/>
              </w:rPr>
              <w:t>大学本科及以上学历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不限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5F36" w:rsidRDefault="000D5F36" w:rsidP="00AB0622">
            <w:pPr>
              <w:widowControl/>
              <w:spacing w:line="360" w:lineRule="exac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2"/>
                <w:szCs w:val="22"/>
              </w:rPr>
              <w:t>具</w:t>
            </w:r>
            <w:r>
              <w:rPr>
                <w:rFonts w:ascii="方正仿宋_GBK" w:eastAsia="方正仿宋_GBK" w:hAnsi="方正仿宋_GBK" w:cs="方正仿宋_GBK" w:hint="eastAsia"/>
                <w:kern w:val="0"/>
                <w:sz w:val="22"/>
                <w:szCs w:val="22"/>
              </w:rPr>
              <w:t>有较强的政策理论水平、文稿写作能力、语言表达能力、综合协调能力，有“两办”工作经历者优先。</w:t>
            </w:r>
          </w:p>
        </w:tc>
      </w:tr>
    </w:tbl>
    <w:p w:rsidR="000D5F36" w:rsidRDefault="000D5F36" w:rsidP="000D5F36"/>
    <w:p w:rsidR="000D5F36" w:rsidRDefault="000D5F36" w:rsidP="000D5F36">
      <w:pPr>
        <w:rPr>
          <w:rFonts w:hint="eastAsia"/>
        </w:rPr>
      </w:pPr>
    </w:p>
    <w:p w:rsidR="00F8145E" w:rsidRPr="000D5F36" w:rsidRDefault="00F8145E"/>
    <w:sectPr w:rsidR="00F8145E" w:rsidRPr="000D5F36" w:rsidSect="000D5F3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145E" w:rsidRDefault="00F8145E" w:rsidP="000D5F36">
      <w:r>
        <w:separator/>
      </w:r>
    </w:p>
  </w:endnote>
  <w:endnote w:type="continuationSeparator" w:id="1">
    <w:p w:rsidR="00F8145E" w:rsidRDefault="00F8145E" w:rsidP="000D5F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小标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仿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145E" w:rsidRDefault="00F8145E" w:rsidP="000D5F36">
      <w:r>
        <w:separator/>
      </w:r>
    </w:p>
  </w:footnote>
  <w:footnote w:type="continuationSeparator" w:id="1">
    <w:p w:rsidR="00F8145E" w:rsidRDefault="00F8145E" w:rsidP="000D5F3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5F36"/>
    <w:rsid w:val="000D5F36"/>
    <w:rsid w:val="00F81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0D5F3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5F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D5F3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5F3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5F36"/>
    <w:rPr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0D5F36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0D5F36"/>
    <w:rPr>
      <w:rFonts w:ascii="Times New Roman" w:eastAsia="宋体" w:hAnsi="Times New Roman" w:cs="Times New Roman"/>
      <w:szCs w:val="20"/>
    </w:rPr>
  </w:style>
  <w:style w:type="paragraph" w:styleId="2">
    <w:name w:val="Body Text First Indent 2"/>
    <w:basedOn w:val="a5"/>
    <w:link w:val="2Char"/>
    <w:uiPriority w:val="99"/>
    <w:semiHidden/>
    <w:unhideWhenUsed/>
    <w:rsid w:val="000D5F36"/>
    <w:pPr>
      <w:ind w:firstLineChars="200" w:firstLine="420"/>
    </w:pPr>
  </w:style>
  <w:style w:type="character" w:customStyle="1" w:styleId="2Char">
    <w:name w:val="正文首行缩进 2 Char"/>
    <w:basedOn w:val="Char1"/>
    <w:link w:val="2"/>
    <w:uiPriority w:val="99"/>
    <w:semiHidden/>
    <w:rsid w:val="000D5F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2022-04-15T08:16:00Z</dcterms:created>
  <dcterms:modified xsi:type="dcterms:W3CDTF">2022-04-15T08:16:00Z</dcterms:modified>
</cp:coreProperties>
</file>