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流行病学史筛查和症状监测表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both"/>
        <w:textAlignment w:val="auto"/>
        <w:rPr>
          <w:rFonts w:hint="eastAsia" w:ascii="方正楷体简体" w:hAnsi="方正楷体简体" w:eastAsia="方正楷体简体" w:cs="方正楷体简体"/>
          <w:sz w:val="24"/>
          <w:szCs w:val="32"/>
          <w:u w:val="none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8"/>
          <w:szCs w:val="36"/>
          <w:lang w:eastAsia="zh-CN"/>
        </w:rPr>
        <w:t>姓名：</w:t>
      </w:r>
      <w:r>
        <w:rPr>
          <w:rFonts w:hint="eastAsia" w:ascii="方正楷体简体" w:hAnsi="方正楷体简体" w:eastAsia="方正楷体简体" w:cs="方正楷体简体"/>
          <w:sz w:val="24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楷体简体" w:hAnsi="方正楷体简体" w:eastAsia="方正楷体简体" w:cs="方正楷体简体"/>
          <w:sz w:val="24"/>
          <w:szCs w:val="32"/>
          <w:u w:val="none"/>
          <w:lang w:val="en-US" w:eastAsia="zh-CN"/>
        </w:rPr>
        <w:t xml:space="preserve">    </w:t>
      </w:r>
      <w:r>
        <w:rPr>
          <w:rFonts w:hint="eastAsia" w:ascii="方正楷体简体" w:hAnsi="方正楷体简体" w:eastAsia="方正楷体简体" w:cs="方正楷体简体"/>
          <w:sz w:val="28"/>
          <w:szCs w:val="36"/>
          <w:lang w:val="en-US" w:eastAsia="zh-CN"/>
        </w:rPr>
        <w:t>性别</w:t>
      </w:r>
      <w:r>
        <w:rPr>
          <w:rFonts w:hint="eastAsia" w:ascii="方正楷体简体" w:hAnsi="方正楷体简体" w:eastAsia="方正楷体简体" w:cs="方正楷体简体"/>
          <w:sz w:val="28"/>
          <w:szCs w:val="36"/>
          <w:u w:val="none"/>
          <w:lang w:val="en-US" w:eastAsia="zh-CN"/>
        </w:rPr>
        <w:t>：</w:t>
      </w:r>
      <w:r>
        <w:rPr>
          <w:rFonts w:hint="eastAsia" w:ascii="方正楷体简体" w:hAnsi="方正楷体简体" w:eastAsia="方正楷体简体" w:cs="方正楷体简体"/>
          <w:sz w:val="24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楷体简体" w:hAnsi="方正楷体简体" w:eastAsia="方正楷体简体" w:cs="方正楷体简体"/>
          <w:sz w:val="24"/>
          <w:szCs w:val="32"/>
          <w:u w:val="none"/>
          <w:lang w:val="en-US" w:eastAsia="zh-CN"/>
        </w:rPr>
        <w:t xml:space="preserve">   </w:t>
      </w:r>
      <w:r>
        <w:rPr>
          <w:rFonts w:hint="eastAsia" w:ascii="方正楷体简体" w:hAnsi="方正楷体简体" w:eastAsia="方正楷体简体" w:cs="方正楷体简体"/>
          <w:sz w:val="28"/>
          <w:szCs w:val="36"/>
          <w:lang w:val="en-US" w:eastAsia="zh-CN"/>
        </w:rPr>
        <w:t>居住地：</w:t>
      </w:r>
      <w:r>
        <w:rPr>
          <w:rFonts w:hint="eastAsia" w:ascii="方正楷体简体" w:hAnsi="方正楷体简体" w:eastAsia="方正楷体简体" w:cs="方正楷体简体"/>
          <w:sz w:val="24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方正楷体简体" w:hAnsi="方正楷体简体" w:eastAsia="方正楷体简体" w:cs="方正楷体简体"/>
          <w:sz w:val="24"/>
          <w:szCs w:val="32"/>
          <w:u w:val="none"/>
          <w:lang w:val="en-US" w:eastAsia="zh-CN"/>
        </w:rPr>
        <w:t xml:space="preserve">    </w:t>
      </w:r>
    </w:p>
    <w:tbl>
      <w:tblPr>
        <w:tblStyle w:val="3"/>
        <w:tblW w:w="5245" w:type="pct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0"/>
        <w:gridCol w:w="914"/>
        <w:gridCol w:w="89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4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36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36"/>
              </w:rPr>
              <w:t>筛查内容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36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36"/>
              </w:rPr>
              <w:t>有/是</w:t>
            </w:r>
          </w:p>
        </w:tc>
        <w:tc>
          <w:tcPr>
            <w:tcW w:w="5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36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36"/>
              </w:rPr>
              <w:t>无/否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8"/>
                <w:szCs w:val="36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考前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21天有港台地区和国外旅居史。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34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考前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14天内有境内中高风险地区所在地级市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直辖市、省会城市所在区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及国内出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现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确诊病例但未划分风险等级的地级市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直辖市、省会城市所在区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旅居史。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4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考前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14天有来自新冠肺炎确诊病例、无症状感染者报告社区的发热或有呼吸道症状患者接触史。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4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考前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14天有居家隔离医学观察人员接触史。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4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5.已治愈出院的确诊病例和已解除集中隔离医学观察的无症状感染者，尚在随访期或医学观察期内。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4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6.被判定为新冠肺炎病毒感染者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确诊病例或无症状感染者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的密切接触者和密接的密接。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4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7.有发热、干咳、乏力、咽痛、嗅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味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觉减退、腹泻等症状，且未排除传染病感染者。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4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8.健康码非绿码。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4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9.行程码有带星。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both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注：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1.本表格请参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考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人员和工作人员在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考前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一天填写，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考试当天交给考务人员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2.请在表格空白处打“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”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如有相关情况说明，请在备注中详细注明。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3.按照填报当天全国疫情中高风险地区目录调整情况填报。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本人郑重承诺：我已认真阅读并知晓资阳市住房公积金管理中心《关于开展公开招聘编外工作人员笔试工作的通知》的内容，我所提供的各项材料和证明等均准确、真实，如因我个人原因不知晓内容，以及提供虚假材料或证明，所产生的一切后果由本人自行负责。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                    承诺人：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 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61BCC"/>
    <w:rsid w:val="2396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2022-04-20T08:28:00Z</dcterms:created>
  <dc:creator>Administrator</dc:creator>
  <cp:lastModifiedBy>Administrator</cp:lastModifiedBy>
  <dcterms:modified xsi:type="dcterms:W3CDTF">2022-04-20T08:29:30Z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