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资阳发展投资集团有限公司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招聘岗位信息表</w:t>
      </w:r>
    </w:p>
    <w:tbl>
      <w:tblPr>
        <w:tblStyle w:val="4"/>
        <w:tblW w:w="9500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10"/>
        <w:gridCol w:w="855"/>
        <w:gridCol w:w="171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所属公司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岗位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拟招人数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资阳发展投资集团有限公司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本科及以上学历，会计学、审计学、财务管理专业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1.具有初级及以上会计职称。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2.3年以上中大型企业财务工作经验，熟悉财税等法律法规，熟练运用财务管理软件和办公软件。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3.有较出色的财务分析能力，良好的组织、协调能力。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资阳发展投资集团有限公司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人力资源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本科及以上学历，人力资源管理专业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1.2年以上人力资源工作经验；中共党员及具有大中型企业或国有企业人力资源工作经验者优先。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2.熟悉人力资源六大模块及操作流程，熟悉国家和地方相关法律法规，并能实际操作运用。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3.具有良好的职业道德和责任感。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4.有较强的沟通、协调能力和团队协作精神。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资阳发展苌盛资产经营管理有限公司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eastAsia="zh-CN"/>
              </w:rPr>
              <w:t>专业不限。</w:t>
            </w:r>
          </w:p>
        </w:tc>
        <w:tc>
          <w:tcPr>
            <w:tcW w:w="50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2年以上相关工作经验。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2.具有较强的综合分析能力和文字功底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3.政治素质高，责任心强，具有较强的组织协调能力。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中共党员及有党建工作经验者优先。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资阳发展苌兴产业投资有限公司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业务经理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本科及以上学历，经济学类、经融学类、经济与贸易类、工商管理类专业。</w:t>
            </w:r>
          </w:p>
        </w:tc>
        <w:tc>
          <w:tcPr>
            <w:tcW w:w="50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1.3年以上相关工作经验。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了解产权交易行业，了解银行、证券公司、基金公司、信托公司运作，熟悉国家相关政策、法律法规。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具有市场营销工作经验、投融资、招投标等业务经验者优先。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资阳苌鸿私募基金管理有限公司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投资专员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本科及以上学历，经济学、金融学、投资学、财务管理专业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具有2年以上基金、券商、银行等金融机构对公业务相关工作经验。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参与过招商引资、项目落地具有相关经验者优先。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具有基金从业资格者优先。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条件优异者可适当放宽年龄限制。                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42484"/>
    <w:multiLevelType w:val="singleLevel"/>
    <w:tmpl w:val="1E842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C5579F"/>
    <w:multiLevelType w:val="singleLevel"/>
    <w:tmpl w:val="7AC557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YjBjMWM3M2MyZWJiOTQ0Njc2OTBjMjE2NmFlY2IifQ=="/>
  </w:docVars>
  <w:rsids>
    <w:rsidRoot w:val="70EA045B"/>
    <w:rsid w:val="028D7421"/>
    <w:rsid w:val="04B17E6C"/>
    <w:rsid w:val="055B3806"/>
    <w:rsid w:val="0599432F"/>
    <w:rsid w:val="0AD6392F"/>
    <w:rsid w:val="1122167C"/>
    <w:rsid w:val="12AA12B5"/>
    <w:rsid w:val="13051255"/>
    <w:rsid w:val="16117F11"/>
    <w:rsid w:val="1D392227"/>
    <w:rsid w:val="22B14323"/>
    <w:rsid w:val="25973F8F"/>
    <w:rsid w:val="2DA74F8B"/>
    <w:rsid w:val="2ED108C9"/>
    <w:rsid w:val="33E35BA8"/>
    <w:rsid w:val="34E70363"/>
    <w:rsid w:val="37CB7AC8"/>
    <w:rsid w:val="40AA0BC3"/>
    <w:rsid w:val="418A27A2"/>
    <w:rsid w:val="460440B6"/>
    <w:rsid w:val="481B4154"/>
    <w:rsid w:val="4A062BE2"/>
    <w:rsid w:val="50F07DB5"/>
    <w:rsid w:val="52976ACD"/>
    <w:rsid w:val="54B55930"/>
    <w:rsid w:val="58B57CAD"/>
    <w:rsid w:val="5EC30F53"/>
    <w:rsid w:val="5FF53085"/>
    <w:rsid w:val="60B116A2"/>
    <w:rsid w:val="64B41760"/>
    <w:rsid w:val="68063B66"/>
    <w:rsid w:val="6BD02241"/>
    <w:rsid w:val="70EA045B"/>
    <w:rsid w:val="744F5002"/>
    <w:rsid w:val="74844C08"/>
    <w:rsid w:val="75F51351"/>
    <w:rsid w:val="76843B85"/>
    <w:rsid w:val="7B167666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686</Characters>
  <Lines>0</Lines>
  <Paragraphs>0</Paragraphs>
  <TotalTime>0</TotalTime>
  <ScaleCrop>false</ScaleCrop>
  <LinksUpToDate>false</LinksUpToDate>
  <CharactersWithSpaces>754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2022-05-16T02:09:00Z</dcterms:created>
  <dc:creator>龚惠娟</dc:creator>
  <cp:lastModifiedBy>龚惠娟</cp:lastModifiedBy>
  <dcterms:modified xsi:type="dcterms:W3CDTF">2022-05-16T03:15:41Z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C0E9C32BAB5B4BAE945509CDCFA5401C</vt:lpwstr>
  </property>
</Properties>
</file>