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eastAsia="zh-CN"/>
        </w:rPr>
        <w:instrText xml:space="preserve"> HYPERLINK "https://mp.weixin.qq.com/s?__biz=MzIzMTQ1NTE5Ng==&amp;mid=2247489292&amp;idx=1&amp;sn=61629d694bf956d1cea645881afb0db1&amp;chksm=e8a2b7bfdfd53ea990c4dc76e090da543e52c23ac3403b3dc0124b46cc099da1da627e39ad08&amp;mpshare=1&amp;scene=1&amp;srcid=08033VflAL9dtPNQNMkYksd2&amp;sharer_sharetime=1653550936698&amp;sharer_shareid=7a087873db35187d9352f0ed5218de7d&amp;key=d56a7cfe213bef2bbe761f1aa2b261da5a0386b6f7a507a1adfecfd79bbf8f76aa0cfee6aca519783909d768a96bb99e6abba99064772dbf2d7eff9247c29dcf21f6cb535a810b23ade2e377167e79d273bb5b12b6f079f5133b2c447538106a685633a616c67ab46b31181df6c83314a5d43a49225009793c32e773992cf4b2&amp;ascene=1&amp;uin=MTA1NjY5MjcwMA==&amp;devicetype=Windows+10+x64&amp;version=63060012&amp;lang=zh_CN&amp;exportkey=AbPJV8XSdlTe91UmsY/CauA=&amp;acctmode=0&amp;pass_ticket=2y6BxzDKaxYc3szjKo6mpb8dC8JtD2dX2wNq8HE/Pj+dikFkiMjlXKzoayTd/Zli&amp;wx_header=0&amp;fontgear=2" </w:instrTex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色达县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考聘村（社区）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专职网格员报名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eastAsia="zh-CN"/>
        </w:rPr>
        <w:fldChar w:fldCharType="end"/>
      </w:r>
    </w:p>
    <w:tbl>
      <w:tblPr>
        <w:tblStyle w:val="4"/>
        <w:tblW w:w="9204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869"/>
        <w:gridCol w:w="1146"/>
        <w:gridCol w:w="2095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511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1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考聘职位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家庭主要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成员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关系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报考人员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承诺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本人承诺所提供材料真实有效，如弄虚作假自动放弃考聘资格。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资格审查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经审查符合报考条件。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firstLine="3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102FB"/>
    <w:rsid w:val="16D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2022-06-13T03:58:00Z</dcterms:created>
  <dc:creator>admin</dc:creator>
  <cp:lastModifiedBy>admin</cp:lastModifiedBy>
  <dcterms:modified xsi:type="dcterms:W3CDTF">2022-06-13T04:00:00Z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