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12" w:rsidRDefault="00415712" w:rsidP="00415712">
      <w:pPr>
        <w:widowControl/>
        <w:rPr>
          <w:rFonts w:ascii="CESI黑体-GB2312" w:eastAsia="CESI黑体-GB2312" w:hAnsi="CESI黑体-GB2312" w:cs="CESI黑体-GB2312"/>
          <w:kern w:val="2"/>
          <w:sz w:val="36"/>
          <w:szCs w:val="36"/>
        </w:rPr>
      </w:pPr>
      <w:r>
        <w:rPr>
          <w:rFonts w:ascii="CESI黑体-GB2312" w:eastAsia="CESI黑体-GB2312" w:hAnsi="CESI黑体-GB2312" w:cs="CESI黑体-GB2312" w:hint="eastAsia"/>
          <w:kern w:val="2"/>
          <w:sz w:val="36"/>
          <w:szCs w:val="36"/>
        </w:rPr>
        <w:t>附件</w:t>
      </w:r>
    </w:p>
    <w:tbl>
      <w:tblPr>
        <w:tblW w:w="9240" w:type="dxa"/>
        <w:tblInd w:w="93" w:type="dxa"/>
        <w:tblLook w:val="04A0"/>
      </w:tblPr>
      <w:tblGrid>
        <w:gridCol w:w="1260"/>
        <w:gridCol w:w="1500"/>
        <w:gridCol w:w="5580"/>
        <w:gridCol w:w="900"/>
      </w:tblGrid>
      <w:tr w:rsidR="00415712" w:rsidTr="00A100CF">
        <w:trPr>
          <w:trHeight w:val="960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/>
              </w:rPr>
              <w:t>遂宁市疫情社区排查防控社工岗职位表</w:t>
            </w:r>
          </w:p>
        </w:tc>
      </w:tr>
      <w:tr w:rsidR="00415712" w:rsidTr="00A100CF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县（市、区）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岗位代码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岗位说明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名额</w:t>
            </w:r>
          </w:p>
        </w:tc>
      </w:tr>
      <w:tr w:rsidR="00415712" w:rsidTr="00A100CF">
        <w:trPr>
          <w:trHeight w:val="7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船山区（含市直园区）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51090301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船山区社工总站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名，育才路街道、介福路街道、镇江寺街道各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9</w:t>
            </w:r>
          </w:p>
        </w:tc>
      </w:tr>
      <w:tr w:rsidR="00415712" w:rsidTr="00A100CF">
        <w:trPr>
          <w:trHeight w:val="7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51090302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永兴镇、河沙镇、仁里镇、桂花镇、唐家乡各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</w:t>
            </w:r>
          </w:p>
        </w:tc>
      </w:tr>
      <w:tr w:rsidR="00415712" w:rsidTr="00A100CF">
        <w:trPr>
          <w:trHeight w:val="78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51090303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南津路街道、凯旋路街道、龙凤镇、老池镇各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8</w:t>
            </w:r>
          </w:p>
        </w:tc>
      </w:tr>
      <w:tr w:rsidR="00415712" w:rsidTr="00A100CF">
        <w:trPr>
          <w:trHeight w:val="8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51090304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经开区社工总站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名，富源路街道、广德街道、南强街道各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9</w:t>
            </w:r>
          </w:p>
        </w:tc>
      </w:tr>
      <w:tr w:rsidR="00415712" w:rsidTr="00A100CF">
        <w:trPr>
          <w:trHeight w:val="82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51090305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新桥镇、北固镇、嘉禾街道、九莲街道各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8</w:t>
            </w:r>
          </w:p>
        </w:tc>
      </w:tr>
      <w:tr w:rsidR="00415712" w:rsidTr="00A100CF">
        <w:trPr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51090306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河东新区社工总站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名，杨渡街道、慈音街道、灵泉街道、科教园、芝溪谷各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13</w:t>
            </w:r>
          </w:p>
        </w:tc>
      </w:tr>
      <w:tr w:rsidR="00415712" w:rsidTr="00A100CF">
        <w:trPr>
          <w:trHeight w:val="82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51090307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高新区社工总站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名，西宁街道、保升镇各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7</w:t>
            </w:r>
          </w:p>
        </w:tc>
      </w:tr>
      <w:tr w:rsidR="00415712" w:rsidTr="00A100CF">
        <w:trPr>
          <w:trHeight w:val="82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安居区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51090401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三家镇、聚贤镇、中兴镇、磨溪镇、会龙镇各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</w:t>
            </w:r>
          </w:p>
        </w:tc>
      </w:tr>
      <w:tr w:rsidR="00415712" w:rsidTr="00A100CF">
        <w:trPr>
          <w:trHeight w:val="8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51090402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白马镇、保石镇、安居镇、玉丰镇、西眉镇各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</w:t>
            </w:r>
          </w:p>
        </w:tc>
      </w:tr>
      <w:tr w:rsidR="00415712" w:rsidTr="00A100CF">
        <w:trPr>
          <w:trHeight w:val="10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51090403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安居区社工总站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名，东禅镇、石洞镇、分水镇各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9</w:t>
            </w:r>
          </w:p>
        </w:tc>
      </w:tr>
      <w:tr w:rsidR="00415712" w:rsidTr="00A100CF">
        <w:trPr>
          <w:trHeight w:val="8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51090404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凤凰街道、柔刚街道、拦江镇、横山镇、常理镇各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</w:t>
            </w:r>
          </w:p>
        </w:tc>
      </w:tr>
      <w:tr w:rsidR="00415712" w:rsidTr="00A100CF">
        <w:trPr>
          <w:trHeight w:val="94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lastRenderedPageBreak/>
              <w:t>射洪市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51098101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射洪市社工总站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名，平安街道、太和街道、大榆镇、广兴镇、武安镇各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13</w:t>
            </w:r>
          </w:p>
        </w:tc>
      </w:tr>
      <w:tr w:rsidR="00415712" w:rsidTr="00A100CF">
        <w:trPr>
          <w:trHeight w:val="9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51098102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沱牌镇、瞿河镇、太乙镇、涪西镇、明星镇各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</w:t>
            </w:r>
          </w:p>
        </w:tc>
      </w:tr>
      <w:tr w:rsidR="00415712" w:rsidTr="00A100CF">
        <w:trPr>
          <w:trHeight w:val="93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51098103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金华镇、金家镇、香山镇、潼射镇、复兴镇、天仙镇、东岳镇各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14</w:t>
            </w:r>
          </w:p>
        </w:tc>
      </w:tr>
      <w:tr w:rsidR="00415712" w:rsidTr="00A100CF">
        <w:trPr>
          <w:trHeight w:val="93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51098104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仁和镇、曹碑镇、青岗镇、文升镇、官升镇、洋溪镇各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12</w:t>
            </w:r>
          </w:p>
        </w:tc>
      </w:tr>
      <w:tr w:rsidR="00415712" w:rsidTr="00A100CF">
        <w:trPr>
          <w:trHeight w:val="94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蓬溪县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51092101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蓬溪县社工总站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名，赤城镇、新会镇、普安街道、宝梵镇各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11</w:t>
            </w:r>
          </w:p>
        </w:tc>
      </w:tr>
      <w:tr w:rsidR="00415712" w:rsidTr="00A100CF">
        <w:trPr>
          <w:trHeight w:val="9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51092102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鸣凤镇、明月镇、常乐镇、吉祥镇、大石镇各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</w:t>
            </w:r>
          </w:p>
        </w:tc>
      </w:tr>
      <w:tr w:rsidR="00415712" w:rsidTr="00A100CF">
        <w:trPr>
          <w:trHeight w:val="9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51092103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金桥镇、荷叶乡、蓬南镇、群利镇、任隆镇、三凤镇各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12</w:t>
            </w:r>
          </w:p>
        </w:tc>
      </w:tr>
      <w:tr w:rsidR="00415712" w:rsidTr="00A100CF">
        <w:trPr>
          <w:trHeight w:val="10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51092104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高升乡、天福镇、红江镇、文井镇、槐花镇各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</w:t>
            </w:r>
          </w:p>
        </w:tc>
      </w:tr>
      <w:tr w:rsidR="00415712" w:rsidTr="00A100CF">
        <w:trPr>
          <w:trHeight w:val="109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大英县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51092301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大英县社工总站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21"/>
                <w:lang/>
              </w:rPr>
              <w:t>名，蓬莱镇、卓筒井镇、天保镇、盐井街道各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11</w:t>
            </w:r>
          </w:p>
        </w:tc>
      </w:tr>
      <w:tr w:rsidR="00415712" w:rsidTr="00A100CF">
        <w:trPr>
          <w:trHeight w:val="109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51092302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隆盛镇、回马镇、金元镇、河边镇、象山镇、玉峰镇各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21"/>
                <w:lang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12</w:t>
            </w:r>
          </w:p>
        </w:tc>
      </w:tr>
      <w:tr w:rsidR="00415712" w:rsidTr="00A100CF">
        <w:trPr>
          <w:trHeight w:val="55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21"/>
                <w:lang/>
              </w:rPr>
              <w:t>合计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12" w:rsidRDefault="00415712" w:rsidP="00A100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218</w:t>
            </w:r>
          </w:p>
        </w:tc>
      </w:tr>
    </w:tbl>
    <w:p w:rsidR="00415712" w:rsidRDefault="00415712" w:rsidP="00415712">
      <w:pPr>
        <w:spacing w:line="600" w:lineRule="exact"/>
        <w:ind w:firstLineChars="200" w:firstLine="720"/>
        <w:outlineLvl w:val="0"/>
        <w:rPr>
          <w:rFonts w:ascii="Times New Roman" w:eastAsia="仿宋_GB2312" w:hAnsi="Times New Roman"/>
          <w:kern w:val="2"/>
          <w:sz w:val="36"/>
          <w:szCs w:val="36"/>
        </w:rPr>
      </w:pPr>
    </w:p>
    <w:p w:rsidR="00A065F8" w:rsidRDefault="00A065F8"/>
    <w:sectPr w:rsidR="00A065F8" w:rsidSect="001D677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71" w:rsidRDefault="004145D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1D6771" w:rsidRDefault="004145DE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15712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15712"/>
    <w:rsid w:val="004145DE"/>
    <w:rsid w:val="00415712"/>
    <w:rsid w:val="00A0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12"/>
    <w:pPr>
      <w:widowControl w:val="0"/>
      <w:jc w:val="both"/>
    </w:pPr>
    <w:rPr>
      <w:rFonts w:ascii="Calibri" w:eastAsia="宋体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157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15712"/>
    <w:rPr>
      <w:rFonts w:ascii="Calibri" w:eastAsia="宋体" w:hAnsi="Calibri" w:cs="Times New Roman"/>
      <w:kern w:val="0"/>
      <w:sz w:val="18"/>
      <w:szCs w:val="24"/>
    </w:rPr>
  </w:style>
  <w:style w:type="character" w:customStyle="1" w:styleId="font21">
    <w:name w:val="font21"/>
    <w:basedOn w:val="a0"/>
    <w:qFormat/>
    <w:rsid w:val="00415712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15712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2022-07-07T10:56:00Z</dcterms:created>
  <dcterms:modified xsi:type="dcterms:W3CDTF">2022-07-07T10:57:00Z</dcterms:modified>
</cp:coreProperties>
</file>