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29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公开招聘人员职位表</w:t>
      </w: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716" w:tblpY="196"/>
        <w:tblOverlap w:val="never"/>
        <w:tblW w:w="8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841"/>
        <w:gridCol w:w="821"/>
        <w:gridCol w:w="1134"/>
        <w:gridCol w:w="1276"/>
        <w:gridCol w:w="879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32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57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协助执法人员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周岁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及以上学历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3298" w:type="dxa"/>
            <w:noWrap w:val="0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从事基层执法工作，适合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男性；2.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思想道德品质良好，遵纪守法，身体健康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身体素质好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;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工作积极认真，责任心强，有良好的团队合作精神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较强的语言表达和沟通能力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;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4.退伍军人、警校毕业或有相关执法工作经历、基层工作经验者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优先录用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57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内勤人员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周岁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及以上学历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3298" w:type="dxa"/>
            <w:noWrap w:val="0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思想道德品质良好，遵纪守法，身体健康;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熟悉操作电脑，熟悉office、Excel办公软件，有较强的语言表达能力和沟通应变能力；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工作积极认真，责任心强，有良好的团队合作精神;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机关事业单位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或村、社区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工作经历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的优先录用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DFiZmJjMWViOTVhNTUzYjBjNWUxYTdjZDZhYzIifQ=="/>
  </w:docVars>
  <w:rsids>
    <w:rsidRoot w:val="618104EF"/>
    <w:rsid w:val="02DA66DF"/>
    <w:rsid w:val="06496182"/>
    <w:rsid w:val="1D122875"/>
    <w:rsid w:val="2B2F4422"/>
    <w:rsid w:val="4B90643D"/>
    <w:rsid w:val="4EE557D0"/>
    <w:rsid w:val="52214EDE"/>
    <w:rsid w:val="618104EF"/>
    <w:rsid w:val="BEF38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305</Characters>
  <Lines>0</Lines>
  <Paragraphs>0</Paragraphs>
  <TotalTime>3</TotalTime>
  <ScaleCrop>false</ScaleCrop>
  <LinksUpToDate>false</LinksUpToDate>
  <CharactersWithSpaces>306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2022-01-04T16:24:00Z</dcterms:created>
  <dc:creator>yx.lamb</dc:creator>
  <cp:lastModifiedBy>如梦</cp:lastModifiedBy>
  <cp:lastPrinted>2022-07-27T19:05:00Z</cp:lastPrinted>
  <dcterms:modified xsi:type="dcterms:W3CDTF">2022-08-08T11:18:43Z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1DC01935E5034B918B22569449F0F5FA</vt:lpwstr>
  </property>
</Properties>
</file>