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5F8AF" w14:textId="77777777" w:rsidR="001067D5" w:rsidRDefault="0037471A">
      <w:pPr>
        <w:rPr>
          <w:rFonts w:eastAsia="黑体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3</w:t>
      </w:r>
    </w:p>
    <w:p w14:paraId="69323A19" w14:textId="77777777" w:rsidR="001067D5" w:rsidRDefault="0037471A">
      <w:pPr>
        <w:tabs>
          <w:tab w:val="left" w:pos="1496"/>
        </w:tabs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丹棱</w:t>
      </w:r>
      <w:r>
        <w:rPr>
          <w:rFonts w:ascii="方正小标宋简体" w:eastAsia="方正小标宋简体" w:hAnsi="仿宋" w:cs="方正小标宋简体" w:hint="eastAsia"/>
          <w:sz w:val="44"/>
          <w:szCs w:val="44"/>
        </w:rPr>
        <w:t>县人才引进政策</w:t>
      </w:r>
    </w:p>
    <w:p w14:paraId="46EBB9D5" w14:textId="77777777" w:rsidR="001067D5" w:rsidRDefault="0037471A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带编引进</w:t>
      </w:r>
    </w:p>
    <w:p w14:paraId="5C44F7AB" w14:textId="77777777" w:rsidR="001067D5" w:rsidRDefault="0037471A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用人单位编制满员，确因工作需要引进具有全日制硕士研究生及以上学历，或具有副高级及以上专业技术职称的高层次人才，可申请使用引进高层次人才专项事业编制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5CDE4C69" w14:textId="77777777" w:rsidR="001067D5" w:rsidRDefault="0037471A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二、安家补助。</w:t>
      </w:r>
    </w:p>
    <w:p w14:paraId="57264A8F" w14:textId="77777777" w:rsidR="001067D5" w:rsidRDefault="0037471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对引进符合条件的具有正高级专业技术职称人才、全日制博士研究生、省首席技师及相当层次的高层次创新创业人才，给予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万元的安家补助；对引进符合条件的急需紧缺专业的全日制硕士研究生、副高级专业技术人才及相当层次的其他</w:t>
      </w:r>
      <w:proofErr w:type="gramStart"/>
      <w:r>
        <w:rPr>
          <w:rFonts w:eastAsia="仿宋_GB2312"/>
          <w:sz w:val="32"/>
          <w:szCs w:val="32"/>
        </w:rPr>
        <w:t>菁</w:t>
      </w:r>
      <w:proofErr w:type="gramEnd"/>
      <w:r>
        <w:rPr>
          <w:rFonts w:eastAsia="仿宋_GB2312"/>
          <w:sz w:val="32"/>
          <w:szCs w:val="32"/>
        </w:rPr>
        <w:t>英人才，按照三年内每年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万元的标准给予安家补助</w:t>
      </w:r>
      <w:r>
        <w:rPr>
          <w:rFonts w:eastAsia="仿宋_GB2312" w:hint="eastAsia"/>
          <w:sz w:val="32"/>
          <w:szCs w:val="32"/>
        </w:rPr>
        <w:t>。</w:t>
      </w:r>
    </w:p>
    <w:p w14:paraId="730737CC" w14:textId="77777777" w:rsidR="001067D5" w:rsidRDefault="0037471A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三、居住保障。</w:t>
      </w:r>
    </w:p>
    <w:p w14:paraId="76F483DE" w14:textId="77777777" w:rsidR="001067D5" w:rsidRDefault="0037471A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对从县外引进的具有正高级专业技术职称人才、全日制博士研究生、省首席技师及相当层次的高层次创新创业人才，免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年租金租住住房；对引进符合条件的急需紧缺专业的全日制硕士研究生、副高级专业技术人才及相当层次的其他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英人才，免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年租金租住住房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1D73D81B" w14:textId="77777777" w:rsidR="001067D5" w:rsidRDefault="0037471A">
      <w:pPr>
        <w:tabs>
          <w:tab w:val="left" w:pos="1496"/>
        </w:tabs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四、贴心服务</w:t>
      </w:r>
    </w:p>
    <w:p w14:paraId="0036526A" w14:textId="77777777" w:rsidR="001067D5" w:rsidRPr="002059FD" w:rsidRDefault="0037471A" w:rsidP="002059FD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2059FD">
        <w:rPr>
          <w:rFonts w:eastAsia="仿宋_GB2312" w:hint="eastAsia"/>
          <w:sz w:val="32"/>
          <w:szCs w:val="32"/>
        </w:rPr>
        <w:t>引进高层次人才配偶和未成年子女可随迁落户登记为城镇居民，学前教育和义务教育阶段随迁子女随到随读、优先安排到公办优质学校，配偶符合调动规定的由用人单位协调落实。</w:t>
      </w:r>
    </w:p>
    <w:sectPr w:rsidR="001067D5" w:rsidRPr="002059FD">
      <w:headerReference w:type="default" r:id="rId6"/>
      <w:footerReference w:type="default" r:id="rId7"/>
      <w:pgSz w:w="11906" w:h="16838"/>
      <w:pgMar w:top="2098" w:right="1474" w:bottom="1928" w:left="1587" w:header="851" w:footer="170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B170" w14:textId="77777777" w:rsidR="0037471A" w:rsidRDefault="0037471A">
      <w:r>
        <w:separator/>
      </w:r>
    </w:p>
  </w:endnote>
  <w:endnote w:type="continuationSeparator" w:id="0">
    <w:p w14:paraId="7F4693E7" w14:textId="77777777" w:rsidR="0037471A" w:rsidRDefault="0037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81F0" w14:textId="77777777" w:rsidR="001067D5" w:rsidRDefault="001067D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AE47" w14:textId="77777777" w:rsidR="0037471A" w:rsidRDefault="0037471A">
      <w:r>
        <w:separator/>
      </w:r>
    </w:p>
  </w:footnote>
  <w:footnote w:type="continuationSeparator" w:id="0">
    <w:p w14:paraId="612CF2FA" w14:textId="77777777" w:rsidR="0037471A" w:rsidRDefault="0037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ED14" w14:textId="77777777" w:rsidR="001067D5" w:rsidRDefault="001067D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MwYzBmYzBkMThiZTlmYmY2MjA5ZThkY2M4MmQ3N2IifQ=="/>
  </w:docVars>
  <w:rsids>
    <w:rsidRoot w:val="4C3D4DAD"/>
    <w:rsid w:val="000C7E53"/>
    <w:rsid w:val="001067D5"/>
    <w:rsid w:val="001F4C5F"/>
    <w:rsid w:val="002059FD"/>
    <w:rsid w:val="002767BB"/>
    <w:rsid w:val="0037471A"/>
    <w:rsid w:val="004A539C"/>
    <w:rsid w:val="008309D8"/>
    <w:rsid w:val="00871E77"/>
    <w:rsid w:val="009F5DC0"/>
    <w:rsid w:val="00B07153"/>
    <w:rsid w:val="00E3310A"/>
    <w:rsid w:val="06DF7EAD"/>
    <w:rsid w:val="0EEE428A"/>
    <w:rsid w:val="18443659"/>
    <w:rsid w:val="2273398F"/>
    <w:rsid w:val="2D0738EB"/>
    <w:rsid w:val="3CE614DF"/>
    <w:rsid w:val="3E601B10"/>
    <w:rsid w:val="46BE197A"/>
    <w:rsid w:val="4C3D4DAD"/>
    <w:rsid w:val="59881E8C"/>
    <w:rsid w:val="66DA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B6CA4A"/>
  <w15:docId w15:val="{1B6CB2B0-4C08-4F65-8939-D9F17DC5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黄张翔</dc:creator>
  <cp:lastModifiedBy>胡 星榆</cp:lastModifiedBy>
  <cp:revision>7</cp:revision>
  <cp:lastPrinted>2022-06-14T02:48:00Z</cp:lastPrinted>
  <dcterms:created xsi:type="dcterms:W3CDTF">2021-11-10T06:07:00Z</dcterms:created>
  <dcterms:modified xsi:type="dcterms:W3CDTF">2022-06-14T02:49:00Z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6366C2B8D1D745208EFA8E57CC83D80E</vt:lpwstr>
  </property>
</Properties>
</file>