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成都世纪人力资源有限公司招聘报名表</w:t>
      </w:r>
    </w:p>
    <w:tbl>
      <w:tblPr>
        <w:tblStyle w:val="3"/>
        <w:tblpPr w:leftFromText="180" w:rightFromText="180" w:vertAnchor="text" w:horzAnchor="page" w:tblpX="750" w:tblpY="654"/>
        <w:tblOverlap w:val="never"/>
        <w:tblW w:w="109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47"/>
        <w:gridCol w:w="2480"/>
        <w:gridCol w:w="1776"/>
        <w:gridCol w:w="1438"/>
        <w:gridCol w:w="1702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年   月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最高全日制学历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现居住地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紧急联系人及电话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                    人          简     历</w:t>
            </w:r>
          </w:p>
        </w:tc>
        <w:tc>
          <w:tcPr>
            <w:tcW w:w="986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学习/培训经历（从高中/中专开始填写）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就读学校/培训机构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取得证书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任职岗位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        庭         成          员             及     主        要         社         会       关      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工作单位或家庭住址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     人     承     诺</w:t>
            </w:r>
          </w:p>
        </w:tc>
        <w:tc>
          <w:tcPr>
            <w:tcW w:w="986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  上述填写内容和提供的相关依据真实，符合招聘公告的报考条件，如有不实，弄虚作假，本人自愿放弃聘用资格并承担相应责任。                                                                                                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  <w:r>
              <w:rPr>
                <w:rStyle w:val="5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</w:t>
            </w:r>
            <w:r>
              <w:rPr>
                <w:rStyle w:val="5"/>
                <w:rFonts w:hint="default"/>
                <w:u w:val="single"/>
                <w:lang w:bidi="ar"/>
              </w:rPr>
              <w:t>（本人签名）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年     月      日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3486D"/>
    <w:rsid w:val="41E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2022-12-30T06:00:00Z</dcterms:created>
  <dc:creator>Administrator</dc:creator>
  <cp:lastModifiedBy>Administrator</cp:lastModifiedBy>
  <dcterms:modified xsi:type="dcterms:W3CDTF">2022-12-30T06:00:19Z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