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tbl>
      <w:tblPr>
        <w:tblStyle w:val="2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_GBK" w:eastAsia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攀枝花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城建交通(集团）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有限公司公开招聘报名表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黑体_GBK" w:eastAsia="方正黑体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AnsiTheme="minorHAnsi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="方正黑体_GBK" w:eastAsia="方正黑体_GBK" w:hAnsiTheme="minorHAnsi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 w:hAnsiTheme="minorHAnsi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黑体_GBK" w:eastAsia="方正黑体_GBK" w:hAnsiTheme="minorHAnsi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(从大学起填写)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我已仔细阅读招考公告，理解其内容，符合报考条件。我郑重承诺:本人所提供的个人信息、证明资料、证件等，真实、准确，并自觉遵守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签名: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FhZTY4MDk1OGE2MGQwODU4OTJmYWU5ZjhiOTQifQ=="/>
  </w:docVars>
  <w:rsids>
    <w:rsidRoot w:val="2AFC0002"/>
    <w:rsid w:val="10596323"/>
    <w:rsid w:val="1446305C"/>
    <w:rsid w:val="291678C1"/>
    <w:rsid w:val="292518B2"/>
    <w:rsid w:val="2AFC0002"/>
    <w:rsid w:val="32B06690"/>
    <w:rsid w:val="34CE600E"/>
    <w:rsid w:val="41A01339"/>
    <w:rsid w:val="49562B99"/>
    <w:rsid w:val="678A1463"/>
    <w:rsid w:val="682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320</Characters>
  <Lines>0</Lines>
  <Paragraphs>0</Paragraphs>
  <TotalTime>0</TotalTime>
  <ScaleCrop>false</ScaleCrop>
  <LinksUpToDate>false</LinksUpToDate>
  <CharactersWithSpaces>426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2023-02-07T03:53:00Z</dcterms:created>
  <dc:creator>WPS_1470298915</dc:creator>
  <cp:lastModifiedBy>范永亮</cp:lastModifiedBy>
  <dcterms:modified xsi:type="dcterms:W3CDTF">2023-02-19T02:31:20Z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9616868822154A7489132783A4417794</vt:lpwstr>
  </property>
</Properties>
</file>