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ascii="Times New Roman" w:hAnsi="Times New Roman" w:eastAsia="方正黑体简体" w:cs="Times New Roman"/>
          <w:sz w:val="32"/>
          <w:szCs w:val="32"/>
        </w:rPr>
      </w:pPr>
      <w:r>
        <w:rPr>
          <w:rFonts w:ascii="Times New Roman" w:hAnsi="Times New Roman" w:eastAsia="方正黑体简体" w:cs="Times New Roman"/>
          <w:sz w:val="32"/>
          <w:szCs w:val="32"/>
        </w:rPr>
        <w:t>附件1</w:t>
      </w:r>
    </w:p>
    <w:p/>
    <w:p>
      <w:pPr>
        <w:adjustRightInd w:val="0"/>
        <w:snapToGrid w:val="0"/>
        <w:spacing w:line="600" w:lineRule="exact"/>
        <w:jc w:val="center"/>
        <w:rPr>
          <w:rStyle w:val="7"/>
          <w:rFonts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</w:pPr>
      <w:r>
        <w:rPr>
          <w:rStyle w:val="7"/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招聘岗位表</w:t>
      </w:r>
    </w:p>
    <w:p>
      <w:pPr>
        <w:pStyle w:val="2"/>
      </w:pPr>
    </w:p>
    <w:tbl>
      <w:tblPr>
        <w:tblStyle w:val="5"/>
        <w:tblW w:w="5077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3"/>
        <w:gridCol w:w="728"/>
        <w:gridCol w:w="821"/>
        <w:gridCol w:w="758"/>
        <w:gridCol w:w="712"/>
        <w:gridCol w:w="3282"/>
        <w:gridCol w:w="2192"/>
        <w:gridCol w:w="59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tblHeader/>
          <w:jc w:val="center"/>
        </w:trPr>
        <w:tc>
          <w:tcPr>
            <w:tcW w:w="194" w:type="pct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方正黑体简体" w:cs="Times New Roman"/>
                <w:sz w:val="24"/>
              </w:rPr>
            </w:pPr>
            <w:r>
              <w:rPr>
                <w:rFonts w:ascii="Times New Roman" w:hAnsi="Times New Roman" w:eastAsia="方正黑体简体" w:cs="Times New Roman"/>
                <w:kern w:val="0"/>
                <w:sz w:val="24"/>
                <w:lang w:bidi="ar"/>
              </w:rPr>
              <w:t>序号</w:t>
            </w:r>
          </w:p>
        </w:tc>
        <w:tc>
          <w:tcPr>
            <w:tcW w:w="242" w:type="pct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方正黑体简体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黑体简体" w:cs="Times New Roman"/>
                <w:kern w:val="0"/>
                <w:sz w:val="24"/>
                <w:lang w:bidi="ar"/>
              </w:rPr>
              <w:t>招聘</w:t>
            </w:r>
          </w:p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方正黑体简体" w:cs="Times New Roman"/>
                <w:sz w:val="24"/>
              </w:rPr>
            </w:pPr>
            <w:r>
              <w:rPr>
                <w:rFonts w:hint="eastAsia" w:ascii="Times New Roman" w:hAnsi="Times New Roman" w:eastAsia="方正黑体简体" w:cs="Times New Roman"/>
                <w:kern w:val="0"/>
                <w:sz w:val="24"/>
                <w:lang w:bidi="ar"/>
              </w:rPr>
              <w:t>单位</w:t>
            </w:r>
          </w:p>
        </w:tc>
        <w:tc>
          <w:tcPr>
            <w:tcW w:w="273" w:type="pct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方正黑体简体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黑体简体" w:cs="Times New Roman"/>
                <w:kern w:val="0"/>
                <w:sz w:val="24"/>
                <w:lang w:bidi="ar"/>
              </w:rPr>
              <w:t>岗位</w:t>
            </w:r>
          </w:p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方正黑体简体" w:cs="Times New Roman"/>
                <w:sz w:val="24"/>
              </w:rPr>
            </w:pPr>
            <w:r>
              <w:rPr>
                <w:rFonts w:ascii="Times New Roman" w:hAnsi="Times New Roman" w:eastAsia="方正黑体简体" w:cs="Times New Roman"/>
                <w:kern w:val="0"/>
                <w:sz w:val="24"/>
                <w:lang w:bidi="ar"/>
              </w:rPr>
              <w:t>名称</w:t>
            </w:r>
          </w:p>
        </w:tc>
        <w:tc>
          <w:tcPr>
            <w:tcW w:w="252" w:type="pct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方正黑体简体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黑体简体" w:cs="Times New Roman"/>
                <w:kern w:val="0"/>
                <w:sz w:val="24"/>
                <w:lang w:bidi="ar"/>
              </w:rPr>
              <w:t>需求</w:t>
            </w:r>
          </w:p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方正黑体简体" w:cs="Times New Roman"/>
                <w:sz w:val="24"/>
              </w:rPr>
            </w:pPr>
            <w:r>
              <w:rPr>
                <w:rFonts w:ascii="Times New Roman" w:hAnsi="Times New Roman" w:eastAsia="方正黑体简体" w:cs="Times New Roman"/>
                <w:kern w:val="0"/>
                <w:sz w:val="24"/>
                <w:lang w:bidi="ar"/>
              </w:rPr>
              <w:t>数量</w:t>
            </w:r>
          </w:p>
        </w:tc>
        <w:tc>
          <w:tcPr>
            <w:tcW w:w="237" w:type="pct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方正黑体简体" w:cs="Times New Roman"/>
                <w:sz w:val="24"/>
              </w:rPr>
            </w:pPr>
            <w:r>
              <w:rPr>
                <w:rFonts w:ascii="Times New Roman" w:hAnsi="Times New Roman" w:eastAsia="方正黑体简体" w:cs="Times New Roman"/>
                <w:kern w:val="0"/>
                <w:sz w:val="24"/>
                <w:lang w:bidi="ar"/>
              </w:rPr>
              <w:t>工作地点</w:t>
            </w:r>
          </w:p>
        </w:tc>
        <w:tc>
          <w:tcPr>
            <w:tcW w:w="1092" w:type="pct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方正黑体简体" w:cs="Times New Roman"/>
                <w:sz w:val="24"/>
              </w:rPr>
            </w:pPr>
            <w:r>
              <w:rPr>
                <w:rFonts w:ascii="Times New Roman" w:hAnsi="Times New Roman" w:eastAsia="方正黑体简体" w:cs="Times New Roman"/>
                <w:kern w:val="0"/>
                <w:sz w:val="24"/>
                <w:lang w:bidi="ar"/>
              </w:rPr>
              <w:t>岗位</w:t>
            </w:r>
            <w:r>
              <w:rPr>
                <w:rFonts w:hint="eastAsia" w:ascii="Times New Roman" w:hAnsi="Times New Roman" w:eastAsia="方正黑体简体" w:cs="Times New Roman"/>
                <w:kern w:val="0"/>
                <w:sz w:val="24"/>
                <w:lang w:bidi="ar"/>
              </w:rPr>
              <w:t>职责</w:t>
            </w:r>
          </w:p>
        </w:tc>
        <w:tc>
          <w:tcPr>
            <w:tcW w:w="729" w:type="pct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方正黑体简体" w:cs="Times New Roman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方正黑体简体" w:cs="Times New Roman"/>
                <w:kern w:val="0"/>
                <w:sz w:val="24"/>
                <w:lang w:bidi="ar"/>
              </w:rPr>
              <w:t>薪资福利</w:t>
            </w:r>
          </w:p>
        </w:tc>
        <w:tc>
          <w:tcPr>
            <w:tcW w:w="1975" w:type="pct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方正黑体简体" w:cs="Times New Roman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方正黑体简体" w:cs="Times New Roman"/>
                <w:kern w:val="0"/>
                <w:sz w:val="24"/>
                <w:lang w:bidi="ar"/>
              </w:rPr>
              <w:t>岗位要求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8" w:hRule="atLeast"/>
          <w:jc w:val="center"/>
        </w:trPr>
        <w:tc>
          <w:tcPr>
            <w:tcW w:w="1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lang w:bidi="ar"/>
              </w:rPr>
              <w:t>1</w:t>
            </w:r>
          </w:p>
        </w:tc>
        <w:tc>
          <w:tcPr>
            <w:tcW w:w="2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Cs/>
                <w:szCs w:val="21"/>
                <w:lang w:bidi="ar"/>
              </w:rPr>
            </w:pPr>
            <w:r>
              <w:rPr>
                <w:rFonts w:ascii="Times New Roman" w:hAnsi="Times New Roman" w:eastAsia="方正仿宋简体" w:cs="Times New Roman"/>
                <w:bCs/>
                <w:szCs w:val="21"/>
                <w:lang w:bidi="ar"/>
              </w:rPr>
              <w:t>成都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Cs/>
                <w:szCs w:val="21"/>
                <w:lang w:bidi="ar"/>
              </w:rPr>
            </w:pPr>
            <w:r>
              <w:rPr>
                <w:rFonts w:ascii="Times New Roman" w:hAnsi="Times New Roman" w:eastAsia="方正仿宋简体" w:cs="Times New Roman"/>
                <w:bCs/>
                <w:szCs w:val="21"/>
                <w:lang w:bidi="ar"/>
              </w:rPr>
              <w:t>市投</w:t>
            </w:r>
          </w:p>
          <w:p>
            <w:pPr>
              <w:spacing w:line="320" w:lineRule="exact"/>
              <w:jc w:val="center"/>
              <w:textAlignment w:val="center"/>
            </w:pPr>
            <w:r>
              <w:rPr>
                <w:rFonts w:ascii="Times New Roman" w:hAnsi="Times New Roman" w:eastAsia="方正仿宋简体" w:cs="Times New Roman"/>
                <w:bCs/>
                <w:szCs w:val="21"/>
                <w:lang w:bidi="ar"/>
              </w:rPr>
              <w:t>资促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Cs/>
                <w:szCs w:val="21"/>
                <w:lang w:bidi="ar"/>
              </w:rPr>
            </w:pPr>
            <w:r>
              <w:rPr>
                <w:rFonts w:ascii="Times New Roman" w:hAnsi="Times New Roman" w:eastAsia="方正仿宋简体" w:cs="Times New Roman"/>
                <w:bCs/>
                <w:szCs w:val="21"/>
                <w:lang w:bidi="ar"/>
              </w:rPr>
              <w:t>进中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Cs/>
                <w:szCs w:val="21"/>
                <w:lang w:bidi="ar"/>
              </w:rPr>
            </w:pPr>
            <w:r>
              <w:rPr>
                <w:rFonts w:ascii="Times New Roman" w:hAnsi="Times New Roman" w:eastAsia="方正仿宋简体" w:cs="Times New Roman"/>
                <w:bCs/>
                <w:szCs w:val="21"/>
                <w:lang w:bidi="ar"/>
              </w:rPr>
              <w:t>心</w:t>
            </w:r>
          </w:p>
        </w:tc>
        <w:tc>
          <w:tcPr>
            <w:tcW w:w="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Cs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简体" w:cs="Times New Roman"/>
                <w:bCs/>
                <w:szCs w:val="21"/>
                <w:lang w:bidi="ar"/>
              </w:rPr>
              <w:t>招商</w:t>
            </w:r>
          </w:p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Cs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简体" w:cs="Times New Roman"/>
                <w:bCs/>
                <w:szCs w:val="21"/>
                <w:lang w:bidi="ar"/>
              </w:rPr>
              <w:t>引资</w:t>
            </w:r>
          </w:p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Cs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简体" w:cs="Times New Roman"/>
                <w:bCs/>
                <w:szCs w:val="21"/>
                <w:lang w:bidi="ar"/>
              </w:rPr>
              <w:t>项目经理</w:t>
            </w:r>
          </w:p>
        </w:tc>
        <w:tc>
          <w:tcPr>
            <w:tcW w:w="2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6名</w:t>
            </w:r>
          </w:p>
        </w:tc>
        <w:tc>
          <w:tcPr>
            <w:tcW w:w="2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方正仿宋简体" w:cs="Times New Roman"/>
                <w:bCs/>
                <w:szCs w:val="21"/>
                <w:lang w:bidi="ar"/>
              </w:rPr>
            </w:pPr>
            <w:r>
              <w:rPr>
                <w:rFonts w:ascii="Times New Roman" w:hAnsi="Times New Roman" w:eastAsia="方正仿宋简体" w:cs="Times New Roman"/>
                <w:bCs/>
                <w:szCs w:val="21"/>
                <w:lang w:bidi="ar"/>
              </w:rPr>
              <w:t>成都</w:t>
            </w:r>
          </w:p>
        </w:tc>
        <w:tc>
          <w:tcPr>
            <w:tcW w:w="10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rPr>
                <w:rFonts w:ascii="Times New Roman" w:hAnsi="Times New Roman" w:eastAsia="方正仿宋简体" w:cs="Times New Roman"/>
                <w:bCs/>
                <w:szCs w:val="21"/>
                <w:lang w:bidi="ar"/>
              </w:rPr>
            </w:pPr>
            <w:r>
              <w:rPr>
                <w:rFonts w:ascii="Times New Roman" w:hAnsi="Times New Roman" w:eastAsia="方正仿宋简体" w:cs="Times New Roman"/>
                <w:bCs/>
                <w:szCs w:val="21"/>
                <w:lang w:bidi="ar"/>
              </w:rPr>
              <w:t>1.负责</w:t>
            </w:r>
            <w:r>
              <w:rPr>
                <w:rFonts w:hint="eastAsia" w:ascii="Times New Roman" w:hAnsi="Times New Roman" w:eastAsia="方正仿宋简体" w:cs="Times New Roman"/>
                <w:bCs/>
                <w:szCs w:val="21"/>
                <w:lang w:bidi="ar"/>
              </w:rPr>
              <w:t>招商引资</w:t>
            </w:r>
            <w:r>
              <w:rPr>
                <w:rFonts w:ascii="Times New Roman" w:hAnsi="Times New Roman" w:eastAsia="方正仿宋简体" w:cs="Times New Roman"/>
                <w:bCs/>
                <w:szCs w:val="21"/>
                <w:lang w:bidi="ar"/>
              </w:rPr>
              <w:t>企业</w:t>
            </w:r>
            <w:r>
              <w:rPr>
                <w:rFonts w:hint="eastAsia" w:ascii="Times New Roman" w:hAnsi="Times New Roman" w:eastAsia="方正仿宋简体" w:cs="Times New Roman"/>
                <w:bCs/>
                <w:szCs w:val="21"/>
                <w:lang w:bidi="ar"/>
              </w:rPr>
              <w:t>对接</w:t>
            </w:r>
            <w:r>
              <w:rPr>
                <w:rFonts w:ascii="Times New Roman" w:hAnsi="Times New Roman" w:eastAsia="方正仿宋简体" w:cs="Times New Roman"/>
                <w:bCs/>
                <w:szCs w:val="21"/>
                <w:lang w:bidi="ar"/>
              </w:rPr>
              <w:t>、</w:t>
            </w:r>
            <w:r>
              <w:rPr>
                <w:rFonts w:hint="eastAsia" w:ascii="Times New Roman" w:hAnsi="Times New Roman" w:eastAsia="方正仿宋简体" w:cs="Times New Roman"/>
                <w:bCs/>
                <w:szCs w:val="21"/>
                <w:lang w:bidi="ar"/>
              </w:rPr>
              <w:t>投资环境推介、投资政策宣讲及</w:t>
            </w:r>
            <w:r>
              <w:rPr>
                <w:rFonts w:ascii="Times New Roman" w:hAnsi="Times New Roman" w:eastAsia="方正仿宋简体" w:cs="Times New Roman"/>
                <w:bCs/>
                <w:szCs w:val="21"/>
                <w:lang w:bidi="ar"/>
              </w:rPr>
              <w:t>行政外联</w:t>
            </w:r>
            <w:r>
              <w:rPr>
                <w:rFonts w:hint="eastAsia" w:ascii="Times New Roman" w:hAnsi="Times New Roman" w:eastAsia="方正仿宋简体" w:cs="Times New Roman"/>
                <w:bCs/>
                <w:szCs w:val="21"/>
                <w:lang w:bidi="ar"/>
              </w:rPr>
              <w:t>等工作。</w:t>
            </w:r>
          </w:p>
          <w:p>
            <w:pPr>
              <w:pStyle w:val="2"/>
              <w:rPr>
                <w:rFonts w:ascii="Times New Roman" w:hAnsi="Times New Roman" w:eastAsia="方正仿宋简体" w:cs="Times New Roman"/>
                <w:bCs/>
                <w:szCs w:val="21"/>
                <w:lang w:bidi="ar"/>
              </w:rPr>
            </w:pPr>
            <w:r>
              <w:rPr>
                <w:rFonts w:ascii="Times New Roman" w:hAnsi="Times New Roman" w:eastAsia="方正仿宋简体" w:cs="Times New Roman"/>
                <w:bCs/>
                <w:szCs w:val="21"/>
                <w:lang w:bidi="ar"/>
              </w:rPr>
              <w:t>2.</w:t>
            </w:r>
            <w:r>
              <w:rPr>
                <w:rFonts w:hint="eastAsia" w:ascii="Times New Roman" w:hAnsi="Times New Roman" w:eastAsia="方正仿宋简体" w:cs="Times New Roman"/>
                <w:bCs/>
                <w:szCs w:val="21"/>
                <w:lang w:bidi="ar"/>
              </w:rPr>
              <w:t>负责</w:t>
            </w:r>
            <w:r>
              <w:rPr>
                <w:rFonts w:ascii="Times New Roman" w:hAnsi="Times New Roman" w:eastAsia="方正仿宋简体" w:cs="Times New Roman"/>
                <w:bCs/>
                <w:szCs w:val="21"/>
                <w:lang w:bidi="ar"/>
              </w:rPr>
              <w:t>获</w:t>
            </w:r>
            <w:r>
              <w:rPr>
                <w:rFonts w:hint="eastAsia" w:ascii="Times New Roman" w:hAnsi="Times New Roman" w:eastAsia="方正仿宋简体" w:cs="Times New Roman"/>
                <w:bCs/>
                <w:szCs w:val="21"/>
                <w:lang w:bidi="ar"/>
              </w:rPr>
              <w:t>取</w:t>
            </w:r>
            <w:r>
              <w:rPr>
                <w:rFonts w:ascii="Times New Roman" w:hAnsi="Times New Roman" w:eastAsia="方正仿宋简体" w:cs="Times New Roman"/>
                <w:bCs/>
                <w:szCs w:val="21"/>
                <w:lang w:bidi="ar"/>
              </w:rPr>
              <w:t>投资项目信息</w:t>
            </w:r>
            <w:r>
              <w:rPr>
                <w:rFonts w:hint="eastAsia" w:ascii="Times New Roman" w:hAnsi="Times New Roman" w:eastAsia="方正仿宋简体" w:cs="Times New Roman"/>
                <w:bCs/>
                <w:szCs w:val="21"/>
                <w:lang w:bidi="ar"/>
              </w:rPr>
              <w:t>，</w:t>
            </w:r>
            <w:r>
              <w:rPr>
                <w:rFonts w:ascii="Times New Roman" w:hAnsi="Times New Roman" w:eastAsia="方正仿宋简体" w:cs="Times New Roman"/>
                <w:bCs/>
                <w:szCs w:val="21"/>
                <w:lang w:bidi="ar"/>
              </w:rPr>
              <w:t>跟踪、洽谈、促进</w:t>
            </w:r>
            <w:r>
              <w:rPr>
                <w:rFonts w:hint="eastAsia" w:ascii="Times New Roman" w:hAnsi="Times New Roman" w:eastAsia="方正仿宋简体" w:cs="Times New Roman"/>
                <w:bCs/>
                <w:szCs w:val="21"/>
                <w:lang w:bidi="ar"/>
              </w:rPr>
              <w:t>重大投资</w:t>
            </w:r>
            <w:r>
              <w:rPr>
                <w:rFonts w:ascii="Times New Roman" w:hAnsi="Times New Roman" w:eastAsia="方正仿宋简体" w:cs="Times New Roman"/>
                <w:bCs/>
                <w:szCs w:val="21"/>
                <w:lang w:bidi="ar"/>
              </w:rPr>
              <w:t>项目</w:t>
            </w:r>
            <w:r>
              <w:rPr>
                <w:rFonts w:hint="eastAsia" w:ascii="Times New Roman" w:hAnsi="Times New Roman" w:eastAsia="方正仿宋简体" w:cs="Times New Roman"/>
                <w:bCs/>
                <w:szCs w:val="21"/>
                <w:lang w:bidi="ar"/>
              </w:rPr>
              <w:t>签约</w:t>
            </w:r>
            <w:r>
              <w:rPr>
                <w:rFonts w:ascii="Times New Roman" w:hAnsi="Times New Roman" w:eastAsia="方正仿宋简体" w:cs="Times New Roman"/>
                <w:bCs/>
                <w:szCs w:val="21"/>
                <w:lang w:bidi="ar"/>
              </w:rPr>
              <w:t>落地。</w:t>
            </w:r>
          </w:p>
          <w:p>
            <w:pPr>
              <w:pStyle w:val="2"/>
              <w:rPr>
                <w:rFonts w:ascii="Times New Roman" w:hAnsi="Times New Roman" w:eastAsia="方正仿宋简体" w:cs="Times New Roman"/>
                <w:bCs/>
                <w:szCs w:val="21"/>
                <w:lang w:bidi="ar"/>
              </w:rPr>
            </w:pPr>
            <w:r>
              <w:rPr>
                <w:rFonts w:ascii="Times New Roman" w:hAnsi="Times New Roman" w:eastAsia="方正仿宋简体" w:cs="Times New Roman"/>
                <w:bCs/>
                <w:szCs w:val="21"/>
                <w:lang w:bidi="ar"/>
              </w:rPr>
              <w:t>3.</w:t>
            </w:r>
            <w:r>
              <w:rPr>
                <w:rFonts w:hint="eastAsia" w:ascii="Times New Roman" w:hAnsi="Times New Roman" w:eastAsia="方正仿宋简体" w:cs="Times New Roman"/>
                <w:bCs/>
                <w:szCs w:val="21"/>
                <w:lang w:bidi="ar"/>
              </w:rPr>
              <w:t>负责产业分析</w:t>
            </w:r>
            <w:r>
              <w:rPr>
                <w:rFonts w:ascii="Times New Roman" w:hAnsi="Times New Roman" w:eastAsia="方正仿宋简体" w:cs="Times New Roman"/>
                <w:bCs/>
                <w:szCs w:val="21"/>
                <w:lang w:bidi="ar"/>
              </w:rPr>
              <w:t>材料、调研报告</w:t>
            </w:r>
            <w:r>
              <w:rPr>
                <w:rFonts w:hint="eastAsia" w:ascii="Times New Roman" w:hAnsi="Times New Roman" w:eastAsia="方正仿宋简体" w:cs="Times New Roman"/>
                <w:bCs/>
                <w:szCs w:val="21"/>
                <w:lang w:bidi="ar"/>
              </w:rPr>
              <w:t>、工作方案</w:t>
            </w:r>
            <w:r>
              <w:rPr>
                <w:rFonts w:ascii="Times New Roman" w:hAnsi="Times New Roman" w:eastAsia="方正仿宋简体" w:cs="Times New Roman"/>
                <w:bCs/>
                <w:szCs w:val="21"/>
                <w:lang w:bidi="ar"/>
              </w:rPr>
              <w:t>等</w:t>
            </w:r>
            <w:r>
              <w:rPr>
                <w:rFonts w:hint="eastAsia" w:ascii="Times New Roman" w:hAnsi="Times New Roman" w:eastAsia="方正仿宋简体" w:cs="Times New Roman"/>
                <w:bCs/>
                <w:szCs w:val="21"/>
                <w:lang w:bidi="ar"/>
              </w:rPr>
              <w:t>综合性</w:t>
            </w:r>
            <w:r>
              <w:rPr>
                <w:rFonts w:ascii="Times New Roman" w:hAnsi="Times New Roman" w:eastAsia="方正仿宋简体" w:cs="Times New Roman"/>
                <w:bCs/>
                <w:szCs w:val="21"/>
                <w:lang w:bidi="ar"/>
              </w:rPr>
              <w:t>文稿撰写。</w:t>
            </w:r>
          </w:p>
          <w:p>
            <w:pPr>
              <w:pStyle w:val="2"/>
              <w:rPr>
                <w:rFonts w:ascii="Times New Roman" w:hAnsi="Times New Roman" w:eastAsia="方正仿宋简体" w:cs="Times New Roman"/>
                <w:bCs/>
                <w:szCs w:val="21"/>
                <w:lang w:bidi="ar"/>
              </w:rPr>
            </w:pPr>
            <w:r>
              <w:rPr>
                <w:rFonts w:ascii="Times New Roman" w:hAnsi="Times New Roman" w:eastAsia="方正仿宋简体" w:cs="Times New Roman"/>
                <w:bCs/>
                <w:szCs w:val="21"/>
                <w:lang w:bidi="ar"/>
              </w:rPr>
              <w:t>4</w:t>
            </w:r>
            <w:r>
              <w:rPr>
                <w:rFonts w:hint="eastAsia" w:ascii="Times New Roman" w:hAnsi="Times New Roman" w:eastAsia="方正仿宋简体" w:cs="Times New Roman"/>
                <w:bCs/>
                <w:szCs w:val="21"/>
                <w:lang w:bidi="ar"/>
              </w:rPr>
              <w:t>.负责与境内外经济组织建立联络渠道，开展投资促进合作。</w:t>
            </w:r>
          </w:p>
          <w:p>
            <w:pPr>
              <w:pStyle w:val="2"/>
              <w:rPr>
                <w:rFonts w:ascii="Times New Roman" w:hAnsi="Times New Roman" w:eastAsia="方正仿宋简体" w:cs="Times New Roman"/>
                <w:bCs/>
                <w:szCs w:val="21"/>
                <w:lang w:bidi="ar"/>
              </w:rPr>
            </w:pPr>
            <w:r>
              <w:rPr>
                <w:rFonts w:ascii="Times New Roman" w:hAnsi="Times New Roman" w:eastAsia="方正仿宋简体" w:cs="Times New Roman"/>
                <w:bCs/>
                <w:szCs w:val="21"/>
                <w:lang w:bidi="ar"/>
              </w:rPr>
              <w:t>5</w:t>
            </w:r>
            <w:r>
              <w:rPr>
                <w:rFonts w:hint="eastAsia" w:ascii="Times New Roman" w:hAnsi="Times New Roman" w:eastAsia="方正仿宋简体" w:cs="Times New Roman"/>
                <w:bCs/>
                <w:szCs w:val="21"/>
                <w:lang w:bidi="ar"/>
              </w:rPr>
              <w:t>.完成单位安排的其他工作。</w:t>
            </w:r>
          </w:p>
        </w:tc>
        <w:tc>
          <w:tcPr>
            <w:tcW w:w="7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1.月薪5500-7000元、年底双薪及年底绩效奖励</w:t>
            </w:r>
            <w:r>
              <w:rPr>
                <w:rFonts w:hint="eastAsia" w:ascii="Times New Roman" w:hAnsi="Times New Roman" w:eastAsia="方正仿宋简体" w:cs="Times New Roman"/>
              </w:rPr>
              <w:t>，具有完善的薪酬体系及晋升制度</w:t>
            </w:r>
            <w:r>
              <w:rPr>
                <w:rFonts w:ascii="Times New Roman" w:hAnsi="Times New Roman" w:eastAsia="方正仿宋简体" w:cs="Times New Roman"/>
              </w:rPr>
              <w:t>。</w:t>
            </w:r>
          </w:p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2.五险一金及补充医疗保险。</w:t>
            </w:r>
          </w:p>
          <w:p>
            <w:pPr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3.带薪年休假、年度体检、工会福利等。</w:t>
            </w:r>
          </w:p>
        </w:tc>
        <w:tc>
          <w:tcPr>
            <w:tcW w:w="19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left"/>
              <w:textAlignment w:val="center"/>
              <w:rPr>
                <w:rFonts w:ascii="Times New Roman" w:hAnsi="Times New Roman" w:eastAsia="方正仿宋简体" w:cs="Times New Roman"/>
                <w:bCs/>
                <w:szCs w:val="21"/>
                <w:lang w:bidi="ar"/>
              </w:rPr>
            </w:pPr>
            <w:r>
              <w:rPr>
                <w:rFonts w:ascii="Times New Roman" w:hAnsi="Times New Roman" w:eastAsia="方正仿宋简体" w:cs="Times New Roman"/>
                <w:bCs/>
                <w:szCs w:val="21"/>
                <w:lang w:bidi="ar"/>
              </w:rPr>
              <w:t>1.年龄</w:t>
            </w:r>
            <w:r>
              <w:rPr>
                <w:rFonts w:hint="eastAsia" w:ascii="Times New Roman" w:hAnsi="Times New Roman" w:eastAsia="方正仿宋简体" w:cs="Times New Roman"/>
                <w:bCs/>
                <w:szCs w:val="21"/>
                <w:lang w:bidi="ar"/>
              </w:rPr>
              <w:t>：</w:t>
            </w:r>
            <w:r>
              <w:rPr>
                <w:rFonts w:ascii="Times New Roman" w:hAnsi="Times New Roman" w:eastAsia="方正仿宋简体" w:cs="Times New Roman"/>
                <w:bCs/>
                <w:szCs w:val="21"/>
                <w:lang w:bidi="ar"/>
              </w:rPr>
              <w:t>1986</w:t>
            </w:r>
            <w:r>
              <w:rPr>
                <w:rFonts w:hint="eastAsia" w:ascii="Times New Roman" w:hAnsi="Times New Roman" w:eastAsia="方正仿宋简体" w:cs="Times New Roman"/>
                <w:bCs/>
                <w:szCs w:val="21"/>
                <w:lang w:bidi="ar"/>
              </w:rPr>
              <w:t>年1</w:t>
            </w:r>
            <w:r>
              <w:rPr>
                <w:rFonts w:ascii="Times New Roman" w:hAnsi="Times New Roman" w:eastAsia="方正仿宋简体" w:cs="Times New Roman"/>
                <w:bCs/>
                <w:szCs w:val="21"/>
                <w:lang w:bidi="ar"/>
              </w:rPr>
              <w:t>2</w:t>
            </w:r>
            <w:r>
              <w:rPr>
                <w:rFonts w:hint="eastAsia" w:ascii="Times New Roman" w:hAnsi="Times New Roman" w:eastAsia="方正仿宋简体" w:cs="Times New Roman"/>
                <w:bCs/>
                <w:szCs w:val="21"/>
                <w:lang w:bidi="ar"/>
              </w:rPr>
              <w:t>月3</w:t>
            </w:r>
            <w:r>
              <w:rPr>
                <w:rFonts w:ascii="Times New Roman" w:hAnsi="Times New Roman" w:eastAsia="方正仿宋简体" w:cs="Times New Roman"/>
                <w:bCs/>
                <w:szCs w:val="21"/>
                <w:lang w:bidi="ar"/>
              </w:rPr>
              <w:t>1</w:t>
            </w:r>
            <w:r>
              <w:rPr>
                <w:rFonts w:hint="eastAsia" w:ascii="Times New Roman" w:hAnsi="Times New Roman" w:eastAsia="方正仿宋简体" w:cs="Times New Roman"/>
                <w:bCs/>
                <w:szCs w:val="21"/>
                <w:lang w:bidi="ar"/>
              </w:rPr>
              <w:t>日以后出生</w:t>
            </w:r>
            <w:r>
              <w:rPr>
                <w:rFonts w:ascii="Times New Roman" w:hAnsi="Times New Roman" w:eastAsia="方正仿宋简体" w:cs="Times New Roman"/>
                <w:bCs/>
                <w:szCs w:val="21"/>
                <w:lang w:bidi="ar"/>
              </w:rPr>
              <w:t>。</w:t>
            </w:r>
          </w:p>
          <w:p>
            <w:pPr>
              <w:spacing w:line="320" w:lineRule="exact"/>
              <w:jc w:val="left"/>
              <w:textAlignment w:val="center"/>
              <w:rPr>
                <w:rFonts w:ascii="Times New Roman" w:hAnsi="Times New Roman" w:eastAsia="方正仿宋简体" w:cs="Times New Roman"/>
                <w:bCs/>
                <w:szCs w:val="21"/>
                <w:lang w:bidi="ar"/>
              </w:rPr>
            </w:pPr>
            <w:r>
              <w:rPr>
                <w:rFonts w:ascii="Times New Roman" w:hAnsi="Times New Roman" w:eastAsia="方正仿宋简体" w:cs="Times New Roman"/>
                <w:bCs/>
                <w:szCs w:val="21"/>
                <w:lang w:bidi="ar"/>
              </w:rPr>
              <w:t>2.</w:t>
            </w:r>
            <w:r>
              <w:rPr>
                <w:rFonts w:hint="eastAsia" w:ascii="Times New Roman" w:hAnsi="Times New Roman" w:eastAsia="方正仿宋简体" w:cs="Times New Roman"/>
                <w:bCs/>
                <w:szCs w:val="21"/>
                <w:lang w:bidi="ar"/>
              </w:rPr>
              <w:t>学历学位：</w:t>
            </w:r>
            <w:r>
              <w:rPr>
                <w:rFonts w:ascii="Times New Roman" w:hAnsi="Times New Roman" w:eastAsia="方正仿宋简体" w:cs="Times New Roman"/>
                <w:bCs/>
                <w:szCs w:val="21"/>
                <w:lang w:bidi="ar"/>
              </w:rPr>
              <w:t>普通高等教育</w:t>
            </w:r>
            <w:r>
              <w:rPr>
                <w:rFonts w:hint="eastAsia" w:ascii="Times New Roman" w:hAnsi="Times New Roman" w:eastAsia="方正仿宋简体" w:cs="Times New Roman"/>
                <w:bCs/>
                <w:szCs w:val="21"/>
                <w:lang w:bidi="ar"/>
              </w:rPr>
              <w:t>本科</w:t>
            </w:r>
            <w:r>
              <w:rPr>
                <w:rFonts w:ascii="Times New Roman" w:hAnsi="Times New Roman" w:eastAsia="方正仿宋简体" w:cs="Times New Roman"/>
                <w:bCs/>
                <w:szCs w:val="21"/>
                <w:lang w:bidi="ar"/>
              </w:rPr>
              <w:t>及以上学历，并取得学历相应学位</w:t>
            </w:r>
            <w:r>
              <w:rPr>
                <w:rFonts w:hint="eastAsia" w:ascii="Times New Roman" w:hAnsi="Times New Roman" w:eastAsia="方正仿宋简体" w:cs="Times New Roman"/>
                <w:bCs/>
                <w:szCs w:val="21"/>
                <w:lang w:bidi="ar"/>
              </w:rPr>
              <w:t>。</w:t>
            </w:r>
          </w:p>
          <w:p>
            <w:pPr>
              <w:spacing w:line="320" w:lineRule="exact"/>
              <w:jc w:val="left"/>
              <w:textAlignment w:val="center"/>
              <w:rPr>
                <w:rFonts w:ascii="Times New Roman" w:hAnsi="Times New Roman" w:eastAsia="方正仿宋简体" w:cs="Times New Roman"/>
                <w:bCs/>
                <w:szCs w:val="21"/>
                <w:lang w:bidi="ar"/>
              </w:rPr>
            </w:pPr>
            <w:r>
              <w:rPr>
                <w:rFonts w:ascii="Times New Roman" w:hAnsi="Times New Roman" w:eastAsia="方正仿宋简体" w:cs="Times New Roman"/>
                <w:bCs/>
                <w:szCs w:val="21"/>
                <w:lang w:bidi="ar"/>
              </w:rPr>
              <w:t>3.</w:t>
            </w:r>
            <w:r>
              <w:rPr>
                <w:rFonts w:hint="eastAsia" w:ascii="Times New Roman" w:hAnsi="Times New Roman" w:eastAsia="方正仿宋简体" w:cs="Times New Roman"/>
                <w:bCs/>
                <w:szCs w:val="21"/>
                <w:lang w:bidi="ar"/>
              </w:rPr>
              <w:t>专业：专业不限，理工、经济类相关</w:t>
            </w:r>
            <w:r>
              <w:rPr>
                <w:rFonts w:ascii="Times New Roman" w:hAnsi="Times New Roman" w:eastAsia="方正仿宋简体" w:cs="Times New Roman"/>
                <w:bCs/>
                <w:szCs w:val="21"/>
                <w:lang w:bidi="ar"/>
              </w:rPr>
              <w:t>专业</w:t>
            </w:r>
            <w:r>
              <w:rPr>
                <w:rFonts w:hint="eastAsia" w:ascii="Times New Roman" w:hAnsi="Times New Roman" w:eastAsia="方正仿宋简体" w:cs="Times New Roman"/>
                <w:bCs/>
                <w:szCs w:val="21"/>
                <w:lang w:bidi="ar"/>
              </w:rPr>
              <w:t>背景优先</w:t>
            </w:r>
            <w:r>
              <w:rPr>
                <w:rFonts w:ascii="Times New Roman" w:hAnsi="Times New Roman" w:eastAsia="方正仿宋简体" w:cs="Times New Roman"/>
                <w:bCs/>
                <w:szCs w:val="21"/>
                <w:lang w:bidi="ar"/>
              </w:rPr>
              <w:t>。2023年应届毕业生按即将获得的最高学历（学位）及对应专业报考</w:t>
            </w:r>
            <w:r>
              <w:rPr>
                <w:rFonts w:hint="eastAsia" w:ascii="Times New Roman" w:hAnsi="Times New Roman" w:eastAsia="方正仿宋简体" w:cs="Times New Roman"/>
                <w:bCs/>
                <w:szCs w:val="21"/>
                <w:lang w:bidi="ar"/>
              </w:rPr>
              <w:t>。</w:t>
            </w:r>
          </w:p>
          <w:p>
            <w:pPr>
              <w:pStyle w:val="2"/>
              <w:rPr>
                <w:rFonts w:eastAsia="方正仿宋简体"/>
              </w:rPr>
            </w:pPr>
            <w:r>
              <w:rPr>
                <w:rFonts w:hint="eastAsia" w:ascii="Times New Roman" w:hAnsi="Times New Roman" w:eastAsia="方正仿宋简体" w:cs="Times New Roman"/>
                <w:bCs/>
                <w:szCs w:val="21"/>
                <w:lang w:bidi="ar"/>
              </w:rPr>
              <w:t>4.形象：形象气质佳。</w:t>
            </w:r>
          </w:p>
          <w:p>
            <w:pPr>
              <w:spacing w:line="320" w:lineRule="exact"/>
              <w:jc w:val="left"/>
              <w:textAlignment w:val="center"/>
              <w:rPr>
                <w:rFonts w:ascii="Times New Roman" w:hAnsi="Times New Roman" w:eastAsia="方正仿宋简体" w:cs="Times New Roman"/>
                <w:bCs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简体" w:cs="Times New Roman"/>
                <w:bCs/>
                <w:szCs w:val="21"/>
                <w:lang w:val="en-US" w:eastAsia="zh-CN" w:bidi="ar"/>
              </w:rPr>
              <w:t>5.</w:t>
            </w:r>
            <w:r>
              <w:rPr>
                <w:rFonts w:hint="eastAsia" w:ascii="Times New Roman" w:hAnsi="Times New Roman" w:eastAsia="方正仿宋简体" w:cs="Times New Roman"/>
                <w:bCs/>
                <w:szCs w:val="21"/>
                <w:lang w:bidi="ar"/>
              </w:rPr>
              <w:t>语言：普通话标准；</w:t>
            </w:r>
            <w:r>
              <w:rPr>
                <w:rFonts w:ascii="Times New Roman" w:hAnsi="Times New Roman" w:eastAsia="方正仿宋简体" w:cs="Times New Roman"/>
                <w:bCs/>
                <w:szCs w:val="21"/>
                <w:lang w:bidi="ar"/>
              </w:rPr>
              <w:t>熟练掌握一门外语</w:t>
            </w:r>
            <w:r>
              <w:rPr>
                <w:rFonts w:hint="eastAsia" w:ascii="Times New Roman" w:hAnsi="Times New Roman" w:eastAsia="方正仿宋简体" w:cs="Times New Roman"/>
                <w:bCs/>
                <w:szCs w:val="21"/>
                <w:lang w:bidi="ar"/>
              </w:rPr>
              <w:t>，口语较为流利。</w:t>
            </w:r>
          </w:p>
          <w:p>
            <w:pPr>
              <w:spacing w:line="320" w:lineRule="exact"/>
              <w:jc w:val="left"/>
              <w:textAlignment w:val="center"/>
              <w:rPr>
                <w:rFonts w:ascii="Times New Roman" w:hAnsi="Times New Roman" w:eastAsia="方正仿宋简体" w:cs="Times New Roman"/>
                <w:bCs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简体" w:cs="Times New Roman"/>
                <w:bCs/>
                <w:szCs w:val="21"/>
                <w:lang w:val="en-US" w:eastAsia="zh-CN" w:bidi="ar"/>
              </w:rPr>
              <w:t>6.</w:t>
            </w:r>
            <w:r>
              <w:rPr>
                <w:rFonts w:hint="eastAsia" w:ascii="Times New Roman" w:hAnsi="Times New Roman" w:eastAsia="方正仿宋简体" w:cs="Times New Roman"/>
                <w:bCs/>
                <w:szCs w:val="21"/>
                <w:lang w:bidi="ar"/>
              </w:rPr>
              <w:t>能力要求：</w:t>
            </w:r>
            <w:r>
              <w:rPr>
                <w:rFonts w:ascii="Times New Roman" w:hAnsi="Times New Roman" w:eastAsia="方正仿宋简体" w:cs="Times New Roman"/>
                <w:bCs/>
                <w:szCs w:val="21"/>
                <w:lang w:bidi="ar"/>
              </w:rPr>
              <w:t>熟悉产业经济，在产业（行业）方面具有一定的专业知识；良好的沟通能力和商务谈判技巧；熟悉公文写作</w:t>
            </w:r>
            <w:r>
              <w:rPr>
                <w:rFonts w:hint="eastAsia" w:ascii="Times New Roman" w:hAnsi="Times New Roman" w:eastAsia="方正仿宋简体" w:cs="Times New Roman"/>
                <w:bCs/>
                <w:szCs w:val="21"/>
                <w:lang w:bidi="ar"/>
              </w:rPr>
              <w:t>。</w:t>
            </w:r>
          </w:p>
          <w:p>
            <w:pPr>
              <w:spacing w:line="320" w:lineRule="exact"/>
              <w:jc w:val="left"/>
              <w:textAlignment w:val="center"/>
              <w:rPr>
                <w:rFonts w:ascii="Times New Roman" w:hAnsi="Times New Roman" w:eastAsia="方正仿宋简体" w:cs="Times New Roman"/>
                <w:bCs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简体" w:cs="Times New Roman"/>
                <w:bCs/>
                <w:szCs w:val="21"/>
                <w:lang w:val="en-US" w:eastAsia="zh-CN" w:bidi="ar"/>
              </w:rPr>
              <w:t>7.</w:t>
            </w:r>
            <w:r>
              <w:rPr>
                <w:rFonts w:hint="eastAsia" w:ascii="Times New Roman" w:hAnsi="Times New Roman" w:eastAsia="方正仿宋简体" w:cs="Times New Roman"/>
                <w:bCs/>
                <w:szCs w:val="21"/>
                <w:lang w:bidi="ar"/>
              </w:rPr>
              <w:t>政治素质好，</w:t>
            </w:r>
            <w:r>
              <w:rPr>
                <w:rFonts w:ascii="Times New Roman" w:hAnsi="Times New Roman" w:eastAsia="方正仿宋简体" w:cs="Times New Roman"/>
                <w:bCs/>
                <w:szCs w:val="21"/>
                <w:lang w:bidi="ar"/>
              </w:rPr>
              <w:t>品</w:t>
            </w:r>
            <w:bookmarkStart w:id="0" w:name="_GoBack"/>
            <w:bookmarkEnd w:id="0"/>
            <w:r>
              <w:rPr>
                <w:rFonts w:ascii="Times New Roman" w:hAnsi="Times New Roman" w:eastAsia="方正仿宋简体" w:cs="Times New Roman"/>
                <w:bCs/>
                <w:szCs w:val="21"/>
                <w:lang w:bidi="ar"/>
              </w:rPr>
              <w:t>行端正，</w:t>
            </w:r>
            <w:r>
              <w:rPr>
                <w:rFonts w:hint="eastAsia" w:ascii="Times New Roman" w:hAnsi="Times New Roman" w:eastAsia="方正仿宋简体" w:cs="Times New Roman"/>
                <w:bCs/>
                <w:szCs w:val="21"/>
                <w:lang w:bidi="ar"/>
              </w:rPr>
              <w:t>具有良好的道德修养</w:t>
            </w:r>
            <w:r>
              <w:rPr>
                <w:rFonts w:ascii="Times New Roman" w:hAnsi="Times New Roman" w:eastAsia="方正仿宋简体" w:cs="Times New Roman"/>
                <w:bCs/>
                <w:szCs w:val="21"/>
                <w:lang w:bidi="ar"/>
              </w:rPr>
              <w:t>，爱岗敬业</w:t>
            </w:r>
            <w:r>
              <w:rPr>
                <w:rFonts w:hint="eastAsia" w:ascii="Times New Roman" w:hAnsi="Times New Roman" w:eastAsia="方正仿宋简体" w:cs="Times New Roman"/>
                <w:bCs/>
                <w:szCs w:val="21"/>
                <w:lang w:bidi="ar"/>
              </w:rPr>
              <w:t>，中共党员优先。</w:t>
            </w:r>
          </w:p>
          <w:p>
            <w:pPr>
              <w:spacing w:line="320" w:lineRule="exact"/>
              <w:jc w:val="left"/>
              <w:textAlignment w:val="center"/>
              <w:rPr>
                <w:rFonts w:ascii="Times New Roman" w:hAnsi="Times New Roman" w:eastAsia="方正仿宋简体" w:cs="Times New Roman"/>
                <w:bCs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简体" w:cs="Times New Roman"/>
                <w:bCs/>
                <w:szCs w:val="21"/>
                <w:lang w:val="en-US" w:eastAsia="zh-CN" w:bidi="ar"/>
              </w:rPr>
              <w:t>8.</w:t>
            </w:r>
            <w:r>
              <w:rPr>
                <w:rFonts w:ascii="Times New Roman" w:hAnsi="Times New Roman" w:eastAsia="方正仿宋简体" w:cs="Times New Roman"/>
                <w:bCs/>
                <w:szCs w:val="21"/>
                <w:lang w:bidi="ar"/>
              </w:rPr>
              <w:t>身体健康，具有正常履行招聘岗位职责的身体条件，能够适应出差和</w:t>
            </w:r>
            <w:r>
              <w:rPr>
                <w:rFonts w:hint="eastAsia" w:ascii="Times New Roman" w:hAnsi="Times New Roman" w:eastAsia="方正仿宋简体" w:cs="Times New Roman"/>
                <w:bCs/>
                <w:szCs w:val="21"/>
                <w:lang w:bidi="ar"/>
              </w:rPr>
              <w:t>驻外招商</w:t>
            </w:r>
            <w:r>
              <w:rPr>
                <w:rFonts w:ascii="Times New Roman" w:hAnsi="Times New Roman" w:eastAsia="方正仿宋简体" w:cs="Times New Roman"/>
                <w:bCs/>
                <w:szCs w:val="21"/>
                <w:lang w:bidi="ar"/>
              </w:rPr>
              <w:t>工作。</w:t>
            </w:r>
          </w:p>
          <w:p>
            <w:pPr>
              <w:spacing w:line="320" w:lineRule="exact"/>
              <w:jc w:val="left"/>
              <w:textAlignment w:val="center"/>
              <w:rPr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bCs/>
                <w:szCs w:val="21"/>
                <w:lang w:val="en-US" w:eastAsia="zh-CN" w:bidi="ar"/>
              </w:rPr>
              <w:t>9.</w:t>
            </w:r>
            <w:r>
              <w:rPr>
                <w:rFonts w:ascii="Times New Roman" w:hAnsi="Times New Roman" w:eastAsia="方正仿宋简体" w:cs="Times New Roman"/>
                <w:bCs/>
                <w:szCs w:val="21"/>
                <w:lang w:bidi="ar"/>
              </w:rPr>
              <w:t>特别优秀者可适当放宽相关</w:t>
            </w:r>
            <w:r>
              <w:rPr>
                <w:rFonts w:hint="eastAsia" w:ascii="Times New Roman" w:hAnsi="Times New Roman" w:eastAsia="方正仿宋简体" w:cs="Times New Roman"/>
                <w:bCs/>
                <w:szCs w:val="21"/>
                <w:lang w:bidi="ar"/>
              </w:rPr>
              <w:t>录用</w:t>
            </w:r>
            <w:r>
              <w:rPr>
                <w:rFonts w:ascii="Times New Roman" w:hAnsi="Times New Roman" w:eastAsia="方正仿宋简体" w:cs="Times New Roman"/>
                <w:bCs/>
                <w:szCs w:val="21"/>
                <w:lang w:bidi="ar"/>
              </w:rPr>
              <w:t>条件。</w:t>
            </w:r>
          </w:p>
        </w:tc>
      </w:tr>
    </w:tbl>
    <w:p>
      <w:pPr>
        <w:rPr>
          <w:rFonts w:ascii="Times New Roman" w:hAnsi="Times New Roman" w:cs="Times New Roman"/>
        </w:rPr>
      </w:pPr>
    </w:p>
    <w:sectPr>
      <w:pgSz w:w="16838" w:h="11906" w:orient="landscape"/>
      <w:pgMar w:top="1417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932"/>
    <w:rsid w:val="00031840"/>
    <w:rsid w:val="00256847"/>
    <w:rsid w:val="002F2893"/>
    <w:rsid w:val="003F122C"/>
    <w:rsid w:val="00425977"/>
    <w:rsid w:val="0047145A"/>
    <w:rsid w:val="00603B6E"/>
    <w:rsid w:val="006172CE"/>
    <w:rsid w:val="00734441"/>
    <w:rsid w:val="0095504E"/>
    <w:rsid w:val="00AF565B"/>
    <w:rsid w:val="00BD0932"/>
    <w:rsid w:val="00C531EB"/>
    <w:rsid w:val="1A7A9EC5"/>
    <w:rsid w:val="4EF68BBC"/>
    <w:rsid w:val="5DFF05AD"/>
    <w:rsid w:val="5F7A56AC"/>
    <w:rsid w:val="5FDDD1A6"/>
    <w:rsid w:val="5FECBB73"/>
    <w:rsid w:val="627FE105"/>
    <w:rsid w:val="62FBF273"/>
    <w:rsid w:val="65DD4D7D"/>
    <w:rsid w:val="66B709C3"/>
    <w:rsid w:val="6CFF8899"/>
    <w:rsid w:val="6DAF9425"/>
    <w:rsid w:val="73E75014"/>
    <w:rsid w:val="7BFF6226"/>
    <w:rsid w:val="7D9E52D1"/>
    <w:rsid w:val="7DCB4591"/>
    <w:rsid w:val="7EFE4880"/>
    <w:rsid w:val="7F75FD17"/>
    <w:rsid w:val="7F7BD3B0"/>
    <w:rsid w:val="7FB7EA3B"/>
    <w:rsid w:val="ABE1A18F"/>
    <w:rsid w:val="DBBA921F"/>
    <w:rsid w:val="DFDF94FD"/>
    <w:rsid w:val="DFF63C0B"/>
    <w:rsid w:val="E79EB734"/>
    <w:rsid w:val="F383FCFC"/>
    <w:rsid w:val="F8FF83E5"/>
    <w:rsid w:val="F9D7499C"/>
    <w:rsid w:val="FD9F6911"/>
    <w:rsid w:val="FE69C022"/>
    <w:rsid w:val="FF3FDB2F"/>
    <w:rsid w:val="FF4AA098"/>
    <w:rsid w:val="FFCFB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12"/>
    <w:semiHidden/>
    <w:unhideWhenUsed/>
    <w:qFormat/>
    <w:uiPriority w:val="99"/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font21"/>
    <w:basedOn w:val="6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11">
    <w:name w:val="font41"/>
    <w:basedOn w:val="6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2">
    <w:name w:val="称呼 字符"/>
    <w:basedOn w:val="6"/>
    <w:link w:val="2"/>
    <w:semiHidden/>
    <w:qFormat/>
    <w:uiPriority w:val="99"/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91</Words>
  <Characters>523</Characters>
  <Lines>4</Lines>
  <Paragraphs>1</Paragraphs>
  <TotalTime>2</TotalTime>
  <ScaleCrop>false</ScaleCrop>
  <LinksUpToDate>false</LinksUpToDate>
  <CharactersWithSpaces>613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2021-11-02T14:20:00Z</dcterms:created>
  <dc:creator>503-1</dc:creator>
  <cp:lastModifiedBy>uos</cp:lastModifiedBy>
  <dcterms:modified xsi:type="dcterms:W3CDTF">2023-03-30T11:22:17Z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