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91" w:type="dxa"/>
        <w:tblInd w:w="-12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31"/>
        <w:gridCol w:w="1296"/>
        <w:gridCol w:w="1909"/>
        <w:gridCol w:w="1132"/>
        <w:gridCol w:w="1050"/>
        <w:gridCol w:w="1492"/>
        <w:gridCol w:w="731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9" w:hRule="atLeast"/>
        </w:trPr>
        <w:tc>
          <w:tcPr>
            <w:tcW w:w="1069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both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/>
                <w:color w:val="auto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  <w:t>附件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方正小标宋_GBK" w:cs="Times New Roman"/>
                <w:b w:val="0"/>
                <w:bCs/>
                <w:color w:val="auto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小标宋_GBK" w:cs="Times New Roman"/>
                <w:b w:val="0"/>
                <w:bCs/>
                <w:color w:val="auto"/>
                <w:sz w:val="44"/>
                <w:szCs w:val="44"/>
                <w:u w:val="none"/>
                <w:lang w:eastAsia="zh-CN"/>
              </w:rPr>
              <w:t>县属国有投资集团有限公司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方正小标宋_GBK" w:cs="Times New Roman"/>
                <w:b w:val="0"/>
                <w:bCs/>
                <w:color w:val="auto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小标宋_GBK" w:cs="Times New Roman"/>
                <w:b w:val="0"/>
                <w:bCs/>
                <w:color w:val="auto"/>
                <w:sz w:val="44"/>
                <w:szCs w:val="44"/>
                <w:u w:val="none"/>
                <w:lang w:eastAsia="zh-CN"/>
              </w:rPr>
              <w:t>202</w:t>
            </w:r>
            <w:r>
              <w:rPr>
                <w:rFonts w:hint="eastAsia" w:ascii="Times New Roman" w:hAnsi="Times New Roman" w:eastAsia="方正小标宋_GBK" w:cs="Times New Roman"/>
                <w:b w:val="0"/>
                <w:bCs/>
                <w:color w:val="auto"/>
                <w:sz w:val="44"/>
                <w:szCs w:val="44"/>
                <w:u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小标宋_GBK" w:cs="Times New Roman"/>
                <w:b w:val="0"/>
                <w:bCs/>
                <w:color w:val="auto"/>
                <w:sz w:val="44"/>
                <w:szCs w:val="44"/>
                <w:u w:val="none"/>
                <w:lang w:eastAsia="zh-CN"/>
              </w:rPr>
              <w:t>年公开招聘管理人员应聘报名表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Calibri" w:eastAsia="仿宋_GB2312" w:cs="仿宋_GB2312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eastAsia="zh-CN"/>
              </w:rPr>
              <w:t>（公职人员）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069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 证号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近期一寸免冠彩照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" w:eastAsia="zh-CN"/>
              </w:rPr>
              <w:t>学历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2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3" w:hRule="atLeast"/>
        </w:trPr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" w:eastAsia="zh-CN"/>
              </w:rPr>
              <w:t>学位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7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在职教育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" w:eastAsia="zh-CN"/>
              </w:rPr>
              <w:t>学历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1"/>
              </w:tabs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9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" w:eastAsia="zh-CN"/>
              </w:rPr>
              <w:t>学位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持有职称/资格证书</w:t>
            </w:r>
          </w:p>
        </w:tc>
        <w:tc>
          <w:tcPr>
            <w:tcW w:w="6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4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  住址</w:t>
            </w:r>
          </w:p>
        </w:tc>
        <w:tc>
          <w:tcPr>
            <w:tcW w:w="4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0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0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与主要社会关系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与本人  关系</w:t>
            </w: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58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个人履历及奖惩情况</w:t>
            </w:r>
          </w:p>
        </w:tc>
        <w:tc>
          <w:tcPr>
            <w:tcW w:w="9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93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现工作单位意见</w:t>
            </w:r>
          </w:p>
        </w:tc>
        <w:tc>
          <w:tcPr>
            <w:tcW w:w="9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b/>
                <w:color w:val="auto"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单位负责人签字：　　                              单位签章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color w:val="auto"/>
                <w:szCs w:val="21"/>
              </w:rPr>
            </w:pPr>
          </w:p>
          <w:p>
            <w:pPr>
              <w:ind w:firstLine="6746" w:firstLineChars="3200"/>
              <w:jc w:val="both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76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主管部门意见</w:t>
            </w:r>
          </w:p>
        </w:tc>
        <w:tc>
          <w:tcPr>
            <w:tcW w:w="9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color w:val="auto"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color w:val="auto"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单位负责人签字：　　                              单位签章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color w:val="auto"/>
                <w:szCs w:val="21"/>
              </w:rPr>
            </w:pPr>
          </w:p>
          <w:p>
            <w:pPr>
              <w:ind w:firstLine="6746" w:firstLineChars="3200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" w:eastAsia="zh-CN" w:bidi="ar-SA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1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lang w:val="en" w:eastAsia="zh-CN"/>
              </w:rPr>
              <w:t>组织、人社（事）部门意见</w:t>
            </w:r>
          </w:p>
        </w:tc>
        <w:tc>
          <w:tcPr>
            <w:tcW w:w="9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color w:val="auto"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hint="eastAsia"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单位负责人签字：　　                              单位签章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color w:val="auto"/>
                <w:szCs w:val="21"/>
              </w:rPr>
            </w:pPr>
          </w:p>
          <w:p>
            <w:pPr>
              <w:ind w:firstLine="6746" w:firstLineChars="3200"/>
              <w:jc w:val="both"/>
              <w:rPr>
                <w:rFonts w:hint="eastAsia"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1069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备注：提交本表即视为本报名表所填写信息准确无误，所提交证件、资料和照片真实有效，若有虚假，所产生的一切后果由应聘者本人承担。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1.“姓名”栏应与身份证相符。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2.“出生年月”栏按公历填写到月，如 “198</w:t>
            </w:r>
            <w:r>
              <w:rPr>
                <w:rFonts w:hint="eastAsia" w:asci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.0</w:t>
            </w:r>
            <w:r>
              <w:rPr>
                <w:rFonts w:hint="eastAsia" w:asci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”。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3.“政治面貌”栏填写“中共党员”“共青团员”或“群众”。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4.“个人简历”从高中填起，要连续填写，不得间断，要填写到月，岗位调整或职务发生变化均应填写，参加在职学习的要在工作简历中反映。 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5.“家庭成员及主要社会关系”栏，首先填写配偶、父母、子女情况，如本人有合法的养子女、被抚养人、赡养人、被赡养人，应在此栏填写，父母已去世的要注明；其次填写岳父母、兄弟姐妹等。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6.“组织人事部门意见”按干部管理权限填写，注明“同意报考” 或“不同意报考”。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.报名表需正反两面打印方有效。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mEyZGE4M2VkYTc3OTM2YjgxYTk5MDFjNmQyZWQifQ=="/>
  </w:docVars>
  <w:rsids>
    <w:rsidRoot w:val="52551AD3"/>
    <w:rsid w:val="525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575</Words>
  <Characters>591</Characters>
  <Lines>0</Lines>
  <Paragraphs>0</Paragraphs>
  <TotalTime>1</TotalTime>
  <ScaleCrop>false</ScaleCrop>
  <LinksUpToDate>false</LinksUpToDate>
  <CharactersWithSpaces>719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2023-04-21T03:25:00Z</dcterms:created>
  <dc:creator>、煜</dc:creator>
  <cp:lastModifiedBy>、煜</cp:lastModifiedBy>
  <dcterms:modified xsi:type="dcterms:W3CDTF">2023-04-21T03:26:56Z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511CDDF03D584E8AB0634FDEE19BD955_11</vt:lpwstr>
  </property>
</Properties>
</file>