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黑体" w:hAnsi="黑体" w:eastAsia="黑体"/>
          <w:sz w:val="32"/>
          <w:szCs w:val="28"/>
          <w:lang w:val="en-US" w:eastAsia="zh-CN"/>
        </w:rPr>
      </w:pPr>
      <w:r>
        <w:rPr>
          <w:rFonts w:hint="eastAsia" w:ascii="黑体" w:hAnsi="黑体" w:eastAsia="黑体"/>
          <w:sz w:val="32"/>
          <w:szCs w:val="28"/>
          <w:lang w:val="en-US" w:eastAsia="zh-CN"/>
        </w:rPr>
        <w:t>附件1</w:t>
      </w:r>
    </w:p>
    <w:p>
      <w:pPr>
        <w:pStyle w:val="4"/>
        <w:spacing w:after="0" w:line="56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四川省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自然资源信息流转服务有限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公司</w:t>
      </w:r>
    </w:p>
    <w:p>
      <w:pPr>
        <w:pStyle w:val="7"/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2023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首批人员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招聘岗位及任职要求</w:t>
      </w:r>
    </w:p>
    <w:tbl>
      <w:tblPr>
        <w:tblStyle w:val="8"/>
        <w:tblW w:w="1391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025"/>
        <w:gridCol w:w="859"/>
        <w:gridCol w:w="686"/>
        <w:gridCol w:w="983"/>
        <w:gridCol w:w="1417"/>
        <w:gridCol w:w="5413"/>
        <w:gridCol w:w="2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Header/>
        </w:trPr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lang w:bidi="ar"/>
              </w:rPr>
              <w:t>岗位名称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lang w:bidi="ar"/>
              </w:rPr>
              <w:t>招聘范围</w:t>
            </w: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lang w:bidi="ar"/>
              </w:rPr>
              <w:t>需求人数</w:t>
            </w:r>
          </w:p>
        </w:tc>
        <w:tc>
          <w:tcPr>
            <w:tcW w:w="106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lang w:bidi="ar"/>
              </w:rPr>
              <w:t>条件要求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sz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sz w:val="22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sz w:val="22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sz w:val="22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lang w:bidi="ar"/>
              </w:rPr>
              <w:t>年龄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lang w:bidi="ar"/>
              </w:rPr>
              <w:t>学历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lang w:bidi="ar"/>
              </w:rPr>
              <w:t>专业及经历要求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lang w:bidi="ar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综合管理部副部长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社会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招聘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周岁以下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及以上学历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管理类等相关专业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2.具有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年及以上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相关工作经历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；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.有较好的书面文字表达能力和较为丰富的综合文稿撰写经验，熟悉公司法人治理结构；</w:t>
            </w:r>
          </w:p>
          <w:p>
            <w:pPr>
              <w:pStyle w:val="2"/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4.具备较好的组织领导、沟通协调能力，工作责任心强、有较强的工作计划性，执行力强，具有较强的政治素养、组织观念和纪律规矩意识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流转服务事业部副部长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社会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招聘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55周岁以下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大学本科及以上学历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1.专业不限；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2.具有15年及以上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党政机关、事业单位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国有企业工作经历；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熟悉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耕地保护、生态修复、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规划法规等相关工作，具有较强的政策研究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和应用能力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4.具备良好的洞察力、领悟力、判断力、协调力和较强的应变能力，具有较强的敬业精神和丰富的管理经营经验；</w:t>
            </w:r>
          </w:p>
          <w:p>
            <w:pPr>
              <w:rPr>
                <w:rFonts w:hint="default" w:ascii="Times New Roman" w:hAnsi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5.具备中级及以上专业职称。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中共党员（含预备党员）优先。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流转服务事业部副部长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社会招聘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55周岁以下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大学本科及以上学历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1.专业不限；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2.具有15年及以上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党政机关、事业单位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国有企业工作经历；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熟悉土地综合整治、宏观政策、规划法规等相关工作，具有较强的政策研究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和应用能力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4.具备较强的市场拓展、招商营销能力；</w:t>
            </w:r>
            <w:bookmarkStart w:id="0" w:name="_GoBack"/>
            <w:bookmarkEnd w:id="0"/>
          </w:p>
          <w:p>
            <w:pPr>
              <w:rPr>
                <w:rFonts w:hint="default" w:ascii="Times New Roman" w:hAnsi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具备中级及以上专业职称。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中共党员（含预备党员）优先。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综合管理部综合文秘岗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bidi="ar"/>
              </w:rPr>
              <w:t>社会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bidi="ar"/>
              </w:rPr>
              <w:t>招聘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bidi="ar"/>
              </w:rPr>
              <w:t>周岁以下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大学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bidi="ar"/>
              </w:rPr>
              <w:t>本科及以上学历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1.专业不限；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2.具有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年及以上党政机关、事业单位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或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国有企业工作经历；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3.具有办公室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工作经历，能独立完成重大活动的宣传策划、采写、编辑。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bidi="ar"/>
              </w:rPr>
              <w:t>中共党员（含预备党员）优先。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综合管理部法务风控岗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社会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招聘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周岁以下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bidi="ar"/>
              </w:rPr>
              <w:t>及以上学历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法学类相关专业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应届毕业生；</w:t>
            </w:r>
          </w:p>
          <w:p>
            <w:pPr>
              <w:pStyle w:val="2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3.具有律师事务所实习经历。</w:t>
            </w:r>
          </w:p>
          <w:p>
            <w:pPr>
              <w:pStyle w:val="3"/>
              <w:ind w:left="0" w:leftChars="0" w:firstLine="0" w:firstLineChars="0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中共党员（含预备党员）优先。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流转服务事业部交易管理岗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社会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招聘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40周岁以下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大学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bidi="ar"/>
              </w:rPr>
              <w:t>本科及以上学历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1.专业不限；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2.具有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及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以上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交易所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工作经历；</w:t>
            </w:r>
          </w:p>
          <w:p>
            <w:pPr>
              <w:pStyle w:val="3"/>
              <w:ind w:left="0" w:leftChars="0"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3.熟悉自然资源要素交易业务和流程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中共党员（含预备党员）优先。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流转服务事业部业务拓展岗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社会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招聘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40周岁以下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大学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bidi="ar"/>
              </w:rPr>
              <w:t>本科及以上学历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1.专业不限；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2.具有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及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以上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交易所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工作经历；</w:t>
            </w:r>
          </w:p>
          <w:p>
            <w:pPr>
              <w:pStyle w:val="3"/>
              <w:ind w:left="0" w:leftChars="0"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3.具有自然资源要素市场业务拓展经验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中共党员（含预备党员）优先。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jNzJhMTViNWNmOTc4ZDk2M2I3Mjg5YmMyNmUwYmMifQ=="/>
  </w:docVars>
  <w:rsids>
    <w:rsidRoot w:val="79BF7766"/>
    <w:rsid w:val="437D74E4"/>
    <w:rsid w:val="79B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rPr>
      <w:rFonts w:ascii="Calibri" w:hAnsi="Calibri" w:eastAsia="宋体" w:cs="Times New Roman"/>
      <w:lang w:bidi="ar-SA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unhideWhenUsed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5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902</Words>
  <Characters>940</Characters>
  <Lines>0</Lines>
  <Paragraphs>0</Paragraphs>
  <TotalTime>2</TotalTime>
  <ScaleCrop>false</ScaleCrop>
  <LinksUpToDate>false</LinksUpToDate>
  <CharactersWithSpaces>940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2023-07-17T08:57:00Z</dcterms:created>
  <dc:creator>紫臆</dc:creator>
  <cp:lastModifiedBy>紫臆</cp:lastModifiedBy>
  <dcterms:modified xsi:type="dcterms:W3CDTF">2023-07-17T09:20:07Z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738D9EA94326485ABB7BEAB7D8058000_11</vt:lpwstr>
  </property>
</Properties>
</file>