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巴中市恩阳区食品安全社会监督员报名表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cs="Times New Roman"/>
        </w:rPr>
      </w:pPr>
    </w:p>
    <w:tbl>
      <w:tblPr>
        <w:tblStyle w:val="6"/>
        <w:tblW w:w="911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28"/>
        <w:gridCol w:w="837"/>
        <w:gridCol w:w="810"/>
        <w:gridCol w:w="1382"/>
        <w:gridCol w:w="173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  <w:lang w:eastAsia="zh-CN"/>
              </w:rPr>
              <w:t>是否人大代表、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  <w:lang w:eastAsia="zh-CN"/>
              </w:rPr>
              <w:t>政协委员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</w:rPr>
              <w:t>工作单位及职务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我已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认真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阅读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招募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公告，理解其内容，符合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招募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条件。我郑重承诺：本人提供的个人信息、证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资料真实、准确，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自觉遵守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食品安全社会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监督员的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工作要求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，严格履行工作职责，担负起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食品安全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社会监督员应尽的责任和义务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45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jRkNWQzMmI2OTM1N2Y4ZGUxOGEwODJiNWNmM2IifQ=="/>
  </w:docVars>
  <w:rsids>
    <w:rsidRoot w:val="00000000"/>
    <w:rsid w:val="174266FE"/>
    <w:rsid w:val="31EC42E3"/>
    <w:rsid w:val="3D255ECD"/>
    <w:rsid w:val="488677E4"/>
    <w:rsid w:val="547560A3"/>
    <w:rsid w:val="72416B1F"/>
    <w:rsid w:val="769B2C60"/>
    <w:rsid w:val="794A19CD"/>
    <w:rsid w:val="79E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1842</Characters>
  <Lines>0</Lines>
  <Paragraphs>0</Paragraphs>
  <TotalTime>3</TotalTime>
  <ScaleCrop>false</ScaleCrop>
  <LinksUpToDate>false</LinksUpToDate>
  <CharactersWithSpaces>1896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恩阳区市场监督管理局</cp:lastModifiedBy>
  <cp:lastPrinted>2023-09-11T02:39:00Z</cp:lastPrinted>
  <dcterms:modified xsi:type="dcterms:W3CDTF">2023-09-11T08:14:21Z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0AE846FF80D4459193E62862AD576E82_12</vt:lpwstr>
  </property>
</Properties>
</file>