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97" w:rsidRPr="00BE2B97" w:rsidRDefault="00BE2B97" w:rsidP="00BE2B97">
      <w:pPr>
        <w:spacing w:line="560" w:lineRule="exact"/>
        <w:rPr>
          <w:rFonts w:ascii="Times New Roman" w:eastAsia="方正黑体简体" w:hAnsi="Times New Roman" w:cs="Times New Roman"/>
          <w:color w:val="000000"/>
          <w:sz w:val="32"/>
          <w:szCs w:val="32"/>
        </w:rPr>
      </w:pPr>
      <w:r w:rsidRPr="00BE2B97">
        <w:rPr>
          <w:rFonts w:ascii="Times New Roman" w:eastAsia="方正黑体简体" w:hAnsi="Times New Roman" w:cs="Times New Roman"/>
          <w:color w:val="000000"/>
          <w:sz w:val="32"/>
          <w:szCs w:val="32"/>
        </w:rPr>
        <w:t>附件</w:t>
      </w:r>
      <w:r w:rsidRPr="00BE2B97">
        <w:rPr>
          <w:rFonts w:ascii="Times New Roman" w:eastAsia="方正黑体简体" w:hAnsi="Times New Roman" w:cs="Times New Roman"/>
          <w:color w:val="000000"/>
          <w:sz w:val="32"/>
          <w:szCs w:val="32"/>
        </w:rPr>
        <w:t>1</w:t>
      </w:r>
    </w:p>
    <w:p w:rsidR="00BE2B97" w:rsidRDefault="00BE2B97" w:rsidP="00BE2B97">
      <w:pPr>
        <w:spacing w:line="480" w:lineRule="exact"/>
        <w:jc w:val="center"/>
        <w:rPr>
          <w:rFonts w:eastAsia="方正小标宋简体" w:hint="eastAsia"/>
          <w:color w:val="000000"/>
          <w:sz w:val="44"/>
          <w:szCs w:val="44"/>
        </w:rPr>
      </w:pPr>
    </w:p>
    <w:p w:rsidR="00BE2B97" w:rsidRDefault="00BE2B97" w:rsidP="00BE2B97">
      <w:pPr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proofErr w:type="gramStart"/>
      <w:r>
        <w:rPr>
          <w:rFonts w:eastAsia="方正小标宋简体" w:hint="eastAsia"/>
          <w:color w:val="000000"/>
          <w:sz w:val="44"/>
          <w:szCs w:val="44"/>
        </w:rPr>
        <w:t>达州市</w:t>
      </w:r>
      <w:proofErr w:type="gramEnd"/>
      <w:r>
        <w:rPr>
          <w:rFonts w:eastAsia="方正小标宋简体" w:hint="eastAsia"/>
          <w:color w:val="000000"/>
          <w:sz w:val="44"/>
          <w:szCs w:val="44"/>
        </w:rPr>
        <w:t>纪委监委</w:t>
      </w:r>
      <w:r w:rsidRPr="00BE2B97">
        <w:rPr>
          <w:rFonts w:ascii="Times New Roman" w:eastAsia="方正小标宋简体" w:hAnsi="Times New Roman" w:cs="Times New Roman"/>
          <w:color w:val="000000"/>
          <w:sz w:val="44"/>
          <w:szCs w:val="44"/>
        </w:rPr>
        <w:t>2023</w:t>
      </w:r>
      <w:r>
        <w:rPr>
          <w:rFonts w:eastAsia="方正小标宋简体"/>
          <w:color w:val="000000"/>
          <w:sz w:val="44"/>
          <w:szCs w:val="44"/>
        </w:rPr>
        <w:t>年</w:t>
      </w:r>
      <w:r>
        <w:rPr>
          <w:rFonts w:eastAsia="方正小标宋简体" w:hint="eastAsia"/>
          <w:color w:val="000000"/>
          <w:sz w:val="44"/>
          <w:szCs w:val="44"/>
        </w:rPr>
        <w:t>度</w:t>
      </w:r>
      <w:r>
        <w:rPr>
          <w:rFonts w:eastAsia="方正小标宋简体"/>
          <w:color w:val="000000"/>
          <w:sz w:val="44"/>
          <w:szCs w:val="44"/>
        </w:rPr>
        <w:t>公开遴选</w:t>
      </w:r>
      <w:r>
        <w:rPr>
          <w:rFonts w:eastAsia="方正小标宋简体" w:hint="eastAsia"/>
          <w:color w:val="000000"/>
          <w:sz w:val="44"/>
          <w:szCs w:val="44"/>
        </w:rPr>
        <w:t>公务员</w:t>
      </w:r>
      <w:r>
        <w:rPr>
          <w:rFonts w:eastAsia="方正小标宋简体"/>
          <w:color w:val="000000"/>
          <w:sz w:val="44"/>
          <w:szCs w:val="44"/>
        </w:rPr>
        <w:t>职位表</w:t>
      </w:r>
    </w:p>
    <w:tbl>
      <w:tblPr>
        <w:tblpPr w:leftFromText="180" w:rightFromText="180" w:vertAnchor="text" w:horzAnchor="page" w:tblpXSpec="center" w:tblpY="549"/>
        <w:tblOverlap w:val="never"/>
        <w:tblW w:w="15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7"/>
        <w:gridCol w:w="1300"/>
        <w:gridCol w:w="1391"/>
        <w:gridCol w:w="1350"/>
        <w:gridCol w:w="781"/>
        <w:gridCol w:w="4898"/>
        <w:gridCol w:w="2827"/>
        <w:gridCol w:w="1252"/>
      </w:tblGrid>
      <w:tr w:rsidR="00BE2B97" w:rsidTr="00F90947">
        <w:trPr>
          <w:trHeight w:val="1037"/>
          <w:tblHeader/>
          <w:jc w:val="center"/>
        </w:trPr>
        <w:tc>
          <w:tcPr>
            <w:tcW w:w="1737" w:type="dxa"/>
            <w:vAlign w:val="center"/>
          </w:tcPr>
          <w:p w:rsidR="00BE2B97" w:rsidRDefault="00BE2B97" w:rsidP="00F90947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  <w:t>调任单位</w:t>
            </w:r>
          </w:p>
        </w:tc>
        <w:tc>
          <w:tcPr>
            <w:tcW w:w="1300" w:type="dxa"/>
            <w:vAlign w:val="center"/>
          </w:tcPr>
          <w:p w:rsidR="00BE2B97" w:rsidRDefault="00BE2B97" w:rsidP="00F90947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  <w:t>编制性质</w:t>
            </w:r>
          </w:p>
        </w:tc>
        <w:tc>
          <w:tcPr>
            <w:tcW w:w="1391" w:type="dxa"/>
            <w:vAlign w:val="center"/>
          </w:tcPr>
          <w:p w:rsidR="00BE2B97" w:rsidRDefault="00BE2B97" w:rsidP="00F90947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  <w:t>职位（岗位）名称</w:t>
            </w:r>
          </w:p>
        </w:tc>
        <w:tc>
          <w:tcPr>
            <w:tcW w:w="1350" w:type="dxa"/>
            <w:vAlign w:val="center"/>
          </w:tcPr>
          <w:p w:rsidR="00BE2B97" w:rsidRDefault="00BE2B97" w:rsidP="00F90947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  <w:t>拟任职级</w:t>
            </w:r>
          </w:p>
          <w:p w:rsidR="00BE2B97" w:rsidRDefault="00BE2B97" w:rsidP="00F90947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  <w:t>（岗位）</w:t>
            </w:r>
          </w:p>
        </w:tc>
        <w:tc>
          <w:tcPr>
            <w:tcW w:w="781" w:type="dxa"/>
            <w:vAlign w:val="center"/>
          </w:tcPr>
          <w:p w:rsidR="00BE2B97" w:rsidRDefault="00BE2B97" w:rsidP="00F90947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  <w:t>名额</w:t>
            </w:r>
          </w:p>
        </w:tc>
        <w:tc>
          <w:tcPr>
            <w:tcW w:w="4898" w:type="dxa"/>
            <w:vAlign w:val="center"/>
          </w:tcPr>
          <w:p w:rsidR="00BE2B97" w:rsidRDefault="00BE2B97" w:rsidP="00F90947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  <w:t>职位要求的其他资格条件</w:t>
            </w:r>
          </w:p>
        </w:tc>
        <w:tc>
          <w:tcPr>
            <w:tcW w:w="2827" w:type="dxa"/>
            <w:vAlign w:val="center"/>
          </w:tcPr>
          <w:p w:rsidR="00BE2B97" w:rsidRDefault="00BE2B97" w:rsidP="00F90947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  <w:t>报名地址及联系电话</w:t>
            </w:r>
          </w:p>
        </w:tc>
        <w:tc>
          <w:tcPr>
            <w:tcW w:w="1252" w:type="dxa"/>
            <w:vAlign w:val="center"/>
          </w:tcPr>
          <w:p w:rsidR="00BE2B97" w:rsidRDefault="00BE2B97" w:rsidP="00F90947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BE2B97" w:rsidTr="00F90947">
        <w:trPr>
          <w:trHeight w:hRule="exact" w:val="4370"/>
          <w:jc w:val="center"/>
        </w:trPr>
        <w:tc>
          <w:tcPr>
            <w:tcW w:w="1737" w:type="dxa"/>
            <w:vAlign w:val="center"/>
          </w:tcPr>
          <w:p w:rsidR="00BE2B97" w:rsidRDefault="00BE2B97" w:rsidP="00F9094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  <w:t>达州市</w:t>
            </w:r>
            <w:proofErr w:type="gramEnd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  <w:t>纪委监委派驻（出）机构</w:t>
            </w:r>
          </w:p>
        </w:tc>
        <w:tc>
          <w:tcPr>
            <w:tcW w:w="1300" w:type="dxa"/>
            <w:vAlign w:val="center"/>
          </w:tcPr>
          <w:p w:rsidR="00BE2B97" w:rsidRDefault="00BE2B97" w:rsidP="00F9094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  <w:t>行政编制</w:t>
            </w:r>
          </w:p>
        </w:tc>
        <w:tc>
          <w:tcPr>
            <w:tcW w:w="1391" w:type="dxa"/>
            <w:vAlign w:val="center"/>
          </w:tcPr>
          <w:p w:rsidR="00BE2B97" w:rsidRDefault="00BE2B97" w:rsidP="00F9094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  <w:t>主要从事监督检查、审查调查等相关工作</w:t>
            </w:r>
          </w:p>
        </w:tc>
        <w:tc>
          <w:tcPr>
            <w:tcW w:w="1350" w:type="dxa"/>
            <w:vAlign w:val="center"/>
          </w:tcPr>
          <w:p w:rsidR="00BE2B97" w:rsidRDefault="00BE2B97" w:rsidP="00F90947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  <w:t>一级主任科员以下</w:t>
            </w:r>
          </w:p>
        </w:tc>
        <w:tc>
          <w:tcPr>
            <w:tcW w:w="781" w:type="dxa"/>
            <w:vAlign w:val="center"/>
          </w:tcPr>
          <w:p w:rsidR="00BE2B97" w:rsidRDefault="00BE2B97" w:rsidP="00F90947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4898" w:type="dxa"/>
            <w:vAlign w:val="center"/>
          </w:tcPr>
          <w:p w:rsidR="00BE2B97" w:rsidRDefault="00BE2B97" w:rsidP="00F90947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/>
              </w:rPr>
              <w:t>①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/>
              </w:rPr>
              <w:t>中共党员（含预备党员）；</w:t>
            </w:r>
          </w:p>
          <w:p w:rsidR="00BE2B97" w:rsidRDefault="00BE2B97" w:rsidP="00F90947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/>
              </w:rPr>
              <w:t>②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/>
              </w:rPr>
              <w:t>具有大学本科以上学历，并取得相应学士以上学位；</w:t>
            </w:r>
          </w:p>
          <w:p w:rsidR="00BE2B97" w:rsidRDefault="00BE2B97" w:rsidP="00F90947">
            <w:pPr>
              <w:pStyle w:val="a5"/>
              <w:spacing w:line="300" w:lineRule="exact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kern w:val="0"/>
                <w:szCs w:val="28"/>
                <w:lang/>
              </w:rPr>
              <w:t>③</w:t>
            </w:r>
            <w:r>
              <w:rPr>
                <w:rFonts w:eastAsia="方正仿宋简体"/>
                <w:kern w:val="0"/>
                <w:szCs w:val="28"/>
                <w:lang/>
              </w:rPr>
              <w:t>本科：法学、法律、侦查学、经济犯罪侦查、公安情报学、技术侦查学；</w:t>
            </w:r>
            <w:r>
              <w:rPr>
                <w:rFonts w:eastAsia="方正仿宋简体"/>
                <w:szCs w:val="28"/>
              </w:rPr>
              <w:t>研究生：法学、法律；</w:t>
            </w:r>
          </w:p>
          <w:p w:rsidR="00BE2B97" w:rsidRDefault="00BE2B97" w:rsidP="00F90947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/>
              </w:rPr>
              <w:t>④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/>
              </w:rPr>
              <w:t>具有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/>
              </w:rPr>
              <w:t>2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/>
              </w:rPr>
              <w:t>年以上纪检监察工作经历；</w:t>
            </w:r>
          </w:p>
          <w:p w:rsidR="00BE2B97" w:rsidRDefault="00BE2B97" w:rsidP="00F90947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/>
              </w:rPr>
              <w:t>⑤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/>
              </w:rPr>
              <w:t>具有乡科级副职以上任职经历。</w:t>
            </w:r>
          </w:p>
        </w:tc>
        <w:tc>
          <w:tcPr>
            <w:tcW w:w="2827" w:type="dxa"/>
            <w:vAlign w:val="center"/>
          </w:tcPr>
          <w:p w:rsidR="00BE2B97" w:rsidRDefault="00BE2B97" w:rsidP="00F90947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  <w:t>达州市</w:t>
            </w:r>
            <w:proofErr w:type="gramEnd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  <w:t>通川区永兴路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  <w:t>2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  <w:t>号市政综合楼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  <w:t>1817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  <w:t>室</w:t>
            </w:r>
          </w:p>
          <w:p w:rsidR="00BE2B97" w:rsidRDefault="00BE2B97" w:rsidP="00F90947">
            <w:pPr>
              <w:adjustRightInd w:val="0"/>
              <w:snapToGrid w:val="0"/>
              <w:spacing w:line="30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  <w:t>电话：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  <w:t>0818-3091921</w:t>
            </w:r>
          </w:p>
        </w:tc>
        <w:tc>
          <w:tcPr>
            <w:tcW w:w="1252" w:type="dxa"/>
            <w:vAlign w:val="center"/>
          </w:tcPr>
          <w:p w:rsidR="00BE2B97" w:rsidRDefault="00BE2B97" w:rsidP="00F90947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  <w:lang/>
              </w:rPr>
              <w:t>需经常出差、加班</w:t>
            </w:r>
          </w:p>
        </w:tc>
      </w:tr>
    </w:tbl>
    <w:p w:rsidR="00000000" w:rsidRDefault="00BE2B97"/>
    <w:sectPr w:rsidR="00000000" w:rsidSect="00BE2B97"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B97" w:rsidRPr="00FF2FC7" w:rsidRDefault="00BE2B97" w:rsidP="00BE2B97">
      <w:pPr>
        <w:rPr>
          <w:rFonts w:ascii="Tahoma" w:eastAsia="仿宋_GB2312" w:hAnsi="Tahoma"/>
          <w:b/>
          <w:sz w:val="24"/>
          <w:szCs w:val="32"/>
        </w:rPr>
      </w:pPr>
      <w:r>
        <w:separator/>
      </w:r>
    </w:p>
  </w:endnote>
  <w:endnote w:type="continuationSeparator" w:id="1">
    <w:p w:rsidR="00BE2B97" w:rsidRPr="00FF2FC7" w:rsidRDefault="00BE2B97" w:rsidP="00BE2B97">
      <w:pPr>
        <w:rPr>
          <w:rFonts w:ascii="Tahoma" w:eastAsia="仿宋_GB2312" w:hAnsi="Tahoma"/>
          <w:b/>
          <w:sz w:val="24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97" w:rsidRDefault="00BE2B97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BE2B97" w:rsidRDefault="00BE2B9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97" w:rsidRDefault="00BE2B97">
    <w:pPr>
      <w:pStyle w:val="a4"/>
      <w:framePr w:wrap="around" w:vAnchor="text" w:hAnchor="margin" w:xAlign="outside" w:y="1"/>
      <w:rPr>
        <w:rStyle w:val="a6"/>
        <w:rFonts w:ascii="宋体" w:eastAsia="宋体" w:hAnsi="宋体"/>
        <w:b w:val="0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b w:val="0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b w:val="0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</w:p>
  <w:p w:rsidR="00BE2B97" w:rsidRDefault="00BE2B9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B97" w:rsidRPr="00FF2FC7" w:rsidRDefault="00BE2B97" w:rsidP="00BE2B97">
      <w:pPr>
        <w:rPr>
          <w:rFonts w:ascii="Tahoma" w:eastAsia="仿宋_GB2312" w:hAnsi="Tahoma"/>
          <w:b/>
          <w:sz w:val="24"/>
          <w:szCs w:val="32"/>
        </w:rPr>
      </w:pPr>
      <w:r>
        <w:separator/>
      </w:r>
    </w:p>
  </w:footnote>
  <w:footnote w:type="continuationSeparator" w:id="1">
    <w:p w:rsidR="00BE2B97" w:rsidRPr="00FF2FC7" w:rsidRDefault="00BE2B97" w:rsidP="00BE2B97">
      <w:pPr>
        <w:rPr>
          <w:rFonts w:ascii="Tahoma" w:eastAsia="仿宋_GB2312" w:hAnsi="Tahoma"/>
          <w:b/>
          <w:sz w:val="24"/>
          <w:szCs w:val="3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97" w:rsidRDefault="00BE2B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B97"/>
    <w:rsid w:val="00B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E2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B97"/>
    <w:rPr>
      <w:sz w:val="18"/>
      <w:szCs w:val="18"/>
    </w:rPr>
  </w:style>
  <w:style w:type="paragraph" w:styleId="a4">
    <w:name w:val="footer"/>
    <w:basedOn w:val="a"/>
    <w:link w:val="Char0"/>
    <w:unhideWhenUsed/>
    <w:rsid w:val="00BE2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B97"/>
    <w:rPr>
      <w:sz w:val="18"/>
      <w:szCs w:val="18"/>
    </w:rPr>
  </w:style>
  <w:style w:type="paragraph" w:styleId="a5">
    <w:name w:val="Body Text"/>
    <w:basedOn w:val="a"/>
    <w:next w:val="8"/>
    <w:link w:val="Char1"/>
    <w:qFormat/>
    <w:rsid w:val="00BE2B97"/>
    <w:rPr>
      <w:rFonts w:ascii="Times New Roman" w:eastAsia="仿宋_GB2312" w:hAnsi="Times New Roman" w:cs="Times New Roman"/>
      <w:sz w:val="28"/>
      <w:szCs w:val="24"/>
    </w:rPr>
  </w:style>
  <w:style w:type="character" w:customStyle="1" w:styleId="Char1">
    <w:name w:val="正文文本 Char"/>
    <w:basedOn w:val="a0"/>
    <w:link w:val="a5"/>
    <w:rsid w:val="00BE2B97"/>
    <w:rPr>
      <w:rFonts w:ascii="Times New Roman" w:eastAsia="仿宋_GB2312" w:hAnsi="Times New Roman" w:cs="Times New Roman"/>
      <w:sz w:val="28"/>
      <w:szCs w:val="24"/>
    </w:rPr>
  </w:style>
  <w:style w:type="character" w:styleId="a6">
    <w:name w:val="page number"/>
    <w:basedOn w:val="a0"/>
    <w:rsid w:val="00BE2B97"/>
    <w:rPr>
      <w:rFonts w:ascii="Tahoma" w:eastAsia="仿宋_GB2312" w:hAnsi="Tahoma"/>
      <w:b/>
      <w:sz w:val="24"/>
      <w:szCs w:val="32"/>
    </w:rPr>
  </w:style>
  <w:style w:type="paragraph" w:styleId="8">
    <w:name w:val="index 8"/>
    <w:basedOn w:val="a"/>
    <w:next w:val="a"/>
    <w:autoRedefine/>
    <w:uiPriority w:val="99"/>
    <w:semiHidden/>
    <w:unhideWhenUsed/>
    <w:rsid w:val="00BE2B97"/>
    <w:pPr>
      <w:ind w:leftChars="1400" w:left="1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2023-12-09T09:15:00Z</dcterms:created>
  <dcterms:modified xsi:type="dcterms:W3CDTF">2023-12-09T09:17:00Z</dcterms:modified>
</cp:coreProperties>
</file>