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95E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黑体" w:hAnsi="黑体" w:eastAsia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B2017B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筠连县202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年面向县外公开选调在编在职教师报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pPr w:leftFromText="180" w:rightFromText="180" w:vertAnchor="text" w:horzAnchor="page" w:tblpX="1740" w:tblpY="809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14"/>
        <w:gridCol w:w="539"/>
        <w:gridCol w:w="617"/>
        <w:gridCol w:w="182"/>
        <w:gridCol w:w="954"/>
        <w:gridCol w:w="281"/>
        <w:gridCol w:w="648"/>
        <w:gridCol w:w="786"/>
        <w:gridCol w:w="34"/>
        <w:gridCol w:w="390"/>
        <w:gridCol w:w="585"/>
        <w:gridCol w:w="1841"/>
        <w:gridCol w:w="32"/>
      </w:tblGrid>
      <w:tr w14:paraId="0D0EB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E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2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E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38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5E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85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DDE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 w14:paraId="0607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2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8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81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17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9864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4E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B0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D7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94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4D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0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6B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B40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E3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C7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D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23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B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200B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18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21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66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2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1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81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041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C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04E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2C8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8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5E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C504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5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EA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9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D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F4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39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教师资格证类型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及学科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54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87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2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BD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5D5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4D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配偶工作单位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CA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C79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7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Times New Roman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4DC2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87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4D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D6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A9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  <w:p w14:paraId="4336D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C5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0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 w14:paraId="6DCE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C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D1B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年度考核等次</w:t>
            </w:r>
          </w:p>
        </w:tc>
        <w:tc>
          <w:tcPr>
            <w:tcW w:w="169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年度考核等次</w:t>
            </w:r>
          </w:p>
        </w:tc>
        <w:tc>
          <w:tcPr>
            <w:tcW w:w="16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年度考核等次</w:t>
            </w:r>
          </w:p>
        </w:tc>
      </w:tr>
      <w:tr w14:paraId="55F8D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6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5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2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5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4284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9C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40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3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4284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96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37D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C03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A9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11B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报考人</w:t>
            </w:r>
          </w:p>
          <w:p w14:paraId="1AC04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4284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003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公告，理解其内容，本人郑重承诺：</w:t>
            </w:r>
          </w:p>
          <w:p w14:paraId="62EDF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left"/>
              <w:textAlignment w:val="auto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报名时我所填写的基本信息真实可靠，所提供的证书、证件、证明等报名材料真实有效。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本人无违法犯罪记录和违反党风廉政建设情况及违反师德师风情况。</w:t>
            </w:r>
          </w:p>
          <w:p w14:paraId="24E0D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left"/>
              <w:textAlignment w:val="auto"/>
              <w:rPr>
                <w:rFonts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本人报名之日属于事业单位在编在职教师，同时保证在规定时间内完清档案等相关手续。</w:t>
            </w:r>
          </w:p>
          <w:p w14:paraId="56F12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以上承诺本人将严格遵守，如有违反，本人愿意承担一切后果，并自愿接受有关部门处理。</w:t>
            </w:r>
          </w:p>
        </w:tc>
      </w:tr>
      <w:tr w14:paraId="47DD6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B9D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BA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  <w:tc>
          <w:tcPr>
            <w:tcW w:w="159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90B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84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0F58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1493" w:hRule="atLeast"/>
        </w:trPr>
        <w:tc>
          <w:tcPr>
            <w:tcW w:w="12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任教学校意见</w:t>
            </w:r>
          </w:p>
          <w:p w14:paraId="48DFB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cs="Times New Roman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 章）</w:t>
            </w:r>
          </w:p>
        </w:tc>
        <w:tc>
          <w:tcPr>
            <w:tcW w:w="10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B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2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  <w:p w14:paraId="6604C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cs="Times New Roman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 章）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A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1FD358"/>
    <w:p w14:paraId="3FE60E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B3E29"/>
    <w:rsid w:val="6F1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2025-07-23T07:27:00Z</dcterms:created>
  <dc:creator>留者欣月</dc:creator>
  <cp:lastModifiedBy>留者欣月</cp:lastModifiedBy>
  <dcterms:modified xsi:type="dcterms:W3CDTF">2025-07-23T07:27:39Z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A27F3172FE214B1ABA4F772CEF53E6E2_11</vt:lpwstr>
  </property>
  <property fmtid="{D5CDD505-2E9C-101B-9397-08002B2CF9AE}" pid="4" name="KSOTemplateDocerSaveRecord">
    <vt:lpwstr>eyJoZGlkIjoiOThhMGNlYjM2NDI3M2Y3ZjdjNmFiMTAwZmE0NDcwMTQiLCJ1c2VySWQiOiI0MzUzODc2MTgifQ==</vt:lpwstr>
  </property>
</Properties>
</file>