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D9670">
      <w:pPr>
        <w:pStyle w:val="2"/>
        <w:rPr>
          <w:rFonts w:hint="default" w:ascii="Times New Roman" w:hAnsi="Times New Roman" w:eastAsia="黑体" w:cs="Times New Roman"/>
          <w:b w:val="0"/>
          <w:bCs/>
          <w:lang w:val="en-US" w:eastAsia="zh-CN"/>
        </w:rPr>
      </w:pPr>
      <w:r>
        <w:rPr>
          <w:rFonts w:hint="default" w:ascii="Times New Roman" w:hAnsi="Times New Roman" w:eastAsia="黑体" w:cs="Times New Roman"/>
          <w:b w:val="0"/>
          <w:bCs/>
          <w:lang w:val="en-US" w:eastAsia="zh-CN"/>
        </w:rPr>
        <w:t>附件</w:t>
      </w:r>
    </w:p>
    <w:p w14:paraId="409177C1">
      <w:pPr>
        <w:pStyle w:val="2"/>
        <w:jc w:val="center"/>
        <w:rPr>
          <w:rFonts w:hint="default" w:ascii="Times New Roman" w:hAnsi="Times New Roman" w:eastAsia="黑体" w:cs="Times New Roman"/>
          <w:b w:val="0"/>
          <w:bCs/>
          <w:sz w:val="28"/>
          <w:szCs w:val="28"/>
          <w:lang w:val="en-US" w:eastAsia="zh-CN"/>
        </w:rPr>
      </w:pPr>
      <w:r>
        <w:rPr>
          <w:rFonts w:hint="default" w:ascii="Times New Roman" w:hAnsi="Times New Roman" w:eastAsia="方正小标宋简体" w:cs="Times New Roman"/>
          <w:b w:val="0"/>
          <w:bCs/>
          <w:sz w:val="44"/>
          <w:szCs w:val="52"/>
          <w:lang w:val="en-US" w:eastAsia="zh-CN"/>
        </w:rPr>
        <w:t>雅安市名山区茗投产业集团有限公司招聘计划表</w:t>
      </w:r>
    </w:p>
    <w:tbl>
      <w:tblPr>
        <w:tblStyle w:val="11"/>
        <w:tblW w:w="5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78"/>
        <w:gridCol w:w="942"/>
        <w:gridCol w:w="994"/>
        <w:gridCol w:w="471"/>
        <w:gridCol w:w="936"/>
        <w:gridCol w:w="1483"/>
        <w:gridCol w:w="1738"/>
        <w:gridCol w:w="6039"/>
      </w:tblGrid>
      <w:tr w14:paraId="1A2A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2" w:type="pct"/>
            <w:vMerge w:val="restart"/>
            <w:noWrap w:val="0"/>
            <w:vAlign w:val="center"/>
          </w:tcPr>
          <w:p w14:paraId="36F587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序号</w:t>
            </w:r>
          </w:p>
        </w:tc>
        <w:tc>
          <w:tcPr>
            <w:tcW w:w="442" w:type="pct"/>
            <w:vMerge w:val="restart"/>
            <w:noWrap w:val="0"/>
            <w:vAlign w:val="center"/>
          </w:tcPr>
          <w:p w14:paraId="38E80ADB">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招聘单位</w:t>
            </w:r>
          </w:p>
        </w:tc>
        <w:tc>
          <w:tcPr>
            <w:tcW w:w="326" w:type="pct"/>
            <w:vMerge w:val="restart"/>
            <w:noWrap w:val="0"/>
            <w:vAlign w:val="center"/>
          </w:tcPr>
          <w:p w14:paraId="470C9F78">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1"/>
                <w:szCs w:val="21"/>
                <w:highlight w:val="none"/>
                <w:u w:val="none"/>
                <w:lang w:val="en-US" w:eastAsia="zh-CN" w:bidi="ar"/>
              </w:rPr>
            </w:pPr>
            <w:r>
              <w:rPr>
                <w:rFonts w:hint="default" w:ascii="Times New Roman" w:hAnsi="Times New Roman" w:eastAsia="黑体" w:cs="Times New Roman"/>
                <w:i w:val="0"/>
                <w:iCs w:val="0"/>
                <w:color w:val="auto"/>
                <w:kern w:val="0"/>
                <w:sz w:val="21"/>
                <w:szCs w:val="21"/>
                <w:highlight w:val="none"/>
                <w:u w:val="none"/>
                <w:lang w:val="en-US" w:eastAsia="zh-CN" w:bidi="ar"/>
              </w:rPr>
              <w:t>招聘</w:t>
            </w:r>
          </w:p>
          <w:p w14:paraId="662CFB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岗位</w:t>
            </w:r>
          </w:p>
        </w:tc>
        <w:tc>
          <w:tcPr>
            <w:tcW w:w="344" w:type="pct"/>
            <w:vMerge w:val="restart"/>
            <w:noWrap w:val="0"/>
            <w:vAlign w:val="center"/>
          </w:tcPr>
          <w:p w14:paraId="721539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用工形式</w:t>
            </w:r>
          </w:p>
        </w:tc>
        <w:tc>
          <w:tcPr>
            <w:tcW w:w="163" w:type="pct"/>
            <w:vMerge w:val="restart"/>
            <w:noWrap w:val="0"/>
            <w:vAlign w:val="center"/>
          </w:tcPr>
          <w:p w14:paraId="762078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需求人数</w:t>
            </w:r>
          </w:p>
        </w:tc>
        <w:tc>
          <w:tcPr>
            <w:tcW w:w="3530" w:type="pct"/>
            <w:gridSpan w:val="4"/>
            <w:noWrap w:val="0"/>
            <w:vAlign w:val="center"/>
          </w:tcPr>
          <w:p w14:paraId="71BF3C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岗位资格条件</w:t>
            </w:r>
          </w:p>
        </w:tc>
      </w:tr>
      <w:tr w14:paraId="2660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92" w:type="pct"/>
            <w:vMerge w:val="continue"/>
            <w:noWrap w:val="0"/>
            <w:vAlign w:val="center"/>
          </w:tcPr>
          <w:p w14:paraId="226C357B">
            <w:pPr>
              <w:jc w:val="center"/>
              <w:rPr>
                <w:rFonts w:hint="default" w:ascii="Times New Roman" w:hAnsi="Times New Roman" w:eastAsia="宋体" w:cs="Times New Roman"/>
                <w:i w:val="0"/>
                <w:iCs w:val="0"/>
                <w:color w:val="auto"/>
                <w:sz w:val="21"/>
                <w:szCs w:val="21"/>
                <w:highlight w:val="none"/>
                <w:u w:val="none"/>
              </w:rPr>
            </w:pPr>
          </w:p>
        </w:tc>
        <w:tc>
          <w:tcPr>
            <w:tcW w:w="442" w:type="pct"/>
            <w:vMerge w:val="continue"/>
            <w:noWrap w:val="0"/>
            <w:vAlign w:val="center"/>
          </w:tcPr>
          <w:p w14:paraId="5479DFAB">
            <w:pPr>
              <w:jc w:val="center"/>
              <w:rPr>
                <w:rFonts w:hint="default" w:ascii="Times New Roman" w:hAnsi="Times New Roman" w:eastAsia="宋体" w:cs="Times New Roman"/>
                <w:i w:val="0"/>
                <w:iCs w:val="0"/>
                <w:color w:val="auto"/>
                <w:sz w:val="21"/>
                <w:szCs w:val="21"/>
                <w:highlight w:val="none"/>
                <w:u w:val="none"/>
              </w:rPr>
            </w:pPr>
          </w:p>
        </w:tc>
        <w:tc>
          <w:tcPr>
            <w:tcW w:w="326" w:type="pct"/>
            <w:vMerge w:val="continue"/>
            <w:noWrap w:val="0"/>
            <w:vAlign w:val="center"/>
          </w:tcPr>
          <w:p w14:paraId="68321EC7">
            <w:pPr>
              <w:jc w:val="center"/>
              <w:rPr>
                <w:rFonts w:hint="default" w:ascii="Times New Roman" w:hAnsi="Times New Roman" w:eastAsia="宋体" w:cs="Times New Roman"/>
                <w:i w:val="0"/>
                <w:iCs w:val="0"/>
                <w:color w:val="auto"/>
                <w:sz w:val="21"/>
                <w:szCs w:val="21"/>
                <w:highlight w:val="none"/>
                <w:u w:val="none"/>
              </w:rPr>
            </w:pPr>
          </w:p>
        </w:tc>
        <w:tc>
          <w:tcPr>
            <w:tcW w:w="344" w:type="pct"/>
            <w:vMerge w:val="continue"/>
            <w:noWrap w:val="0"/>
            <w:vAlign w:val="center"/>
          </w:tcPr>
          <w:p w14:paraId="2AABE0B3">
            <w:pPr>
              <w:jc w:val="center"/>
              <w:rPr>
                <w:rFonts w:hint="default" w:ascii="Times New Roman" w:hAnsi="Times New Roman" w:eastAsia="宋体" w:cs="Times New Roman"/>
                <w:i w:val="0"/>
                <w:iCs w:val="0"/>
                <w:color w:val="auto"/>
                <w:sz w:val="21"/>
                <w:szCs w:val="21"/>
                <w:highlight w:val="none"/>
                <w:u w:val="none"/>
              </w:rPr>
            </w:pPr>
          </w:p>
        </w:tc>
        <w:tc>
          <w:tcPr>
            <w:tcW w:w="163" w:type="pct"/>
            <w:vMerge w:val="continue"/>
            <w:noWrap w:val="0"/>
            <w:vAlign w:val="center"/>
          </w:tcPr>
          <w:p w14:paraId="47E7B9BF">
            <w:pPr>
              <w:jc w:val="center"/>
              <w:rPr>
                <w:rFonts w:hint="default" w:ascii="Times New Roman" w:hAnsi="Times New Roman" w:eastAsia="宋体" w:cs="Times New Roman"/>
                <w:i w:val="0"/>
                <w:iCs w:val="0"/>
                <w:color w:val="auto"/>
                <w:sz w:val="21"/>
                <w:szCs w:val="21"/>
                <w:highlight w:val="none"/>
                <w:u w:val="none"/>
              </w:rPr>
            </w:pPr>
          </w:p>
        </w:tc>
        <w:tc>
          <w:tcPr>
            <w:tcW w:w="324" w:type="pct"/>
            <w:noWrap w:val="0"/>
            <w:vAlign w:val="center"/>
          </w:tcPr>
          <w:p w14:paraId="5CE88444">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1"/>
                <w:szCs w:val="21"/>
                <w:highlight w:val="none"/>
                <w:u w:val="none"/>
                <w:lang w:val="en-US" w:eastAsia="zh-CN" w:bidi="ar"/>
              </w:rPr>
            </w:pPr>
            <w:r>
              <w:rPr>
                <w:rFonts w:hint="default" w:ascii="Times New Roman" w:hAnsi="Times New Roman" w:eastAsia="黑体" w:cs="Times New Roman"/>
                <w:i w:val="0"/>
                <w:iCs w:val="0"/>
                <w:color w:val="auto"/>
                <w:kern w:val="0"/>
                <w:sz w:val="21"/>
                <w:szCs w:val="21"/>
                <w:highlight w:val="none"/>
                <w:u w:val="none"/>
                <w:lang w:val="en-US" w:eastAsia="zh-CN" w:bidi="ar"/>
              </w:rPr>
              <w:t>学历</w:t>
            </w:r>
          </w:p>
          <w:p w14:paraId="45DF26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要求</w:t>
            </w:r>
          </w:p>
        </w:tc>
        <w:tc>
          <w:tcPr>
            <w:tcW w:w="513" w:type="pct"/>
            <w:noWrap w:val="0"/>
            <w:vAlign w:val="center"/>
          </w:tcPr>
          <w:p w14:paraId="33F562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专业要求</w:t>
            </w:r>
          </w:p>
        </w:tc>
        <w:tc>
          <w:tcPr>
            <w:tcW w:w="601" w:type="pct"/>
            <w:noWrap w:val="0"/>
            <w:vAlign w:val="center"/>
          </w:tcPr>
          <w:p w14:paraId="5297B0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年龄要求</w:t>
            </w:r>
          </w:p>
        </w:tc>
        <w:tc>
          <w:tcPr>
            <w:tcW w:w="2091" w:type="pct"/>
            <w:noWrap w:val="0"/>
            <w:vAlign w:val="center"/>
          </w:tcPr>
          <w:p w14:paraId="0C53BD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黑体" w:cs="Times New Roman"/>
                <w:i w:val="0"/>
                <w:iCs w:val="0"/>
                <w:color w:val="auto"/>
                <w:kern w:val="0"/>
                <w:sz w:val="21"/>
                <w:szCs w:val="21"/>
                <w:highlight w:val="none"/>
                <w:u w:val="none"/>
                <w:lang w:val="en-US" w:eastAsia="zh-CN" w:bidi="ar"/>
              </w:rPr>
              <w:t>其他资格条件</w:t>
            </w:r>
          </w:p>
        </w:tc>
      </w:tr>
      <w:tr w14:paraId="6FB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192" w:type="pct"/>
            <w:noWrap w:val="0"/>
            <w:vAlign w:val="center"/>
          </w:tcPr>
          <w:p w14:paraId="67254EB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1</w:t>
            </w:r>
          </w:p>
        </w:tc>
        <w:tc>
          <w:tcPr>
            <w:tcW w:w="442" w:type="pct"/>
            <w:noWrap w:val="0"/>
            <w:vAlign w:val="center"/>
          </w:tcPr>
          <w:p w14:paraId="3AE0D527">
            <w:pPr>
              <w:keepNext w:val="0"/>
              <w:keepLines w:val="0"/>
              <w:pageBreakBefore w:val="0"/>
              <w:kinsoku/>
              <w:wordWrap/>
              <w:overflowPunct/>
              <w:topLinePunct w:val="0"/>
              <w:autoSpaceDE/>
              <w:autoSpaceDN/>
              <w:bidi w:val="0"/>
              <w:adjustRightInd/>
              <w:snapToGrid/>
              <w:spacing w:line="200" w:lineRule="atLeast"/>
              <w:jc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雅安卧佛山殡葬服务有限公司</w:t>
            </w:r>
          </w:p>
        </w:tc>
        <w:tc>
          <w:tcPr>
            <w:tcW w:w="942" w:type="dxa"/>
            <w:shd w:val="clear" w:color="auto" w:fill="auto"/>
            <w:noWrap w:val="0"/>
            <w:vAlign w:val="center"/>
          </w:tcPr>
          <w:p w14:paraId="68783516">
            <w:pPr>
              <w:keepNext w:val="0"/>
              <w:keepLines w:val="0"/>
              <w:widowControl/>
              <w:suppressLineNumbers w:val="0"/>
              <w:jc w:val="center"/>
              <w:textAlignment w:val="cente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财务部</w:t>
            </w:r>
            <w:r>
              <w:rPr>
                <w:rFonts w:hint="eastAsia" w:ascii="Times New Roman" w:hAnsi="Times New Roman" w:eastAsia="仿宋_GB2312" w:cs="Times New Roman"/>
                <w:i w:val="0"/>
                <w:iCs w:val="0"/>
                <w:color w:val="auto"/>
                <w:kern w:val="0"/>
                <w:sz w:val="21"/>
                <w:szCs w:val="21"/>
                <w:highlight w:val="none"/>
                <w:u w:val="none"/>
                <w:lang w:val="en-US" w:eastAsia="zh-CN" w:bidi="ar"/>
              </w:rPr>
              <w:t>副部长</w:t>
            </w:r>
          </w:p>
        </w:tc>
        <w:tc>
          <w:tcPr>
            <w:tcW w:w="994" w:type="dxa"/>
            <w:noWrap/>
            <w:vAlign w:val="center"/>
          </w:tcPr>
          <w:p w14:paraId="52B44E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合同制员工</w:t>
            </w:r>
          </w:p>
        </w:tc>
        <w:tc>
          <w:tcPr>
            <w:tcW w:w="471" w:type="dxa"/>
            <w:noWrap/>
            <w:vAlign w:val="center"/>
          </w:tcPr>
          <w:p w14:paraId="18B0EE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1</w:t>
            </w:r>
          </w:p>
        </w:tc>
        <w:tc>
          <w:tcPr>
            <w:tcW w:w="936" w:type="dxa"/>
            <w:noWrap w:val="0"/>
            <w:vAlign w:val="center"/>
          </w:tcPr>
          <w:p w14:paraId="4C1C8F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大学本科及以上学历</w:t>
            </w:r>
          </w:p>
        </w:tc>
        <w:tc>
          <w:tcPr>
            <w:tcW w:w="1483" w:type="dxa"/>
            <w:noWrap/>
            <w:vAlign w:val="center"/>
          </w:tcPr>
          <w:p w14:paraId="619B9D9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经济学类、财政学类、</w:t>
            </w:r>
            <w:r>
              <w:rPr>
                <w:rFonts w:hint="eastAsia" w:ascii="Times New Roman" w:hAnsi="Times New Roman" w:eastAsia="仿宋_GB2312" w:cs="Times New Roman"/>
                <w:i w:val="0"/>
                <w:iCs w:val="0"/>
                <w:color w:val="auto"/>
                <w:kern w:val="0"/>
                <w:sz w:val="21"/>
                <w:szCs w:val="21"/>
                <w:highlight w:val="none"/>
                <w:u w:val="none"/>
                <w:lang w:val="en-US" w:eastAsia="zh-CN" w:bidi="ar"/>
              </w:rPr>
              <w:t>工商管理</w:t>
            </w:r>
            <w:r>
              <w:rPr>
                <w:rFonts w:hint="default" w:ascii="Times New Roman" w:hAnsi="Times New Roman" w:eastAsia="仿宋_GB2312" w:cs="Times New Roman"/>
                <w:i w:val="0"/>
                <w:iCs w:val="0"/>
                <w:color w:val="auto"/>
                <w:kern w:val="0"/>
                <w:sz w:val="21"/>
                <w:szCs w:val="21"/>
                <w:highlight w:val="none"/>
                <w:u w:val="none"/>
                <w:lang w:val="en-US" w:eastAsia="zh-CN" w:bidi="ar"/>
              </w:rPr>
              <w:t>类、金融学类、统计学类、教育学类、计算机类、法学</w:t>
            </w:r>
            <w:r>
              <w:rPr>
                <w:rFonts w:hint="eastAsia" w:ascii="Times New Roman" w:hAnsi="Times New Roman" w:eastAsia="仿宋_GB2312" w:cs="Times New Roman"/>
                <w:i w:val="0"/>
                <w:iCs w:val="0"/>
                <w:color w:val="auto"/>
                <w:kern w:val="0"/>
                <w:sz w:val="21"/>
                <w:szCs w:val="21"/>
                <w:highlight w:val="none"/>
                <w:u w:val="none"/>
                <w:lang w:val="en-US" w:eastAsia="zh-CN" w:bidi="ar"/>
              </w:rPr>
              <w:t>类</w:t>
            </w:r>
          </w:p>
        </w:tc>
        <w:tc>
          <w:tcPr>
            <w:tcW w:w="1738" w:type="dxa"/>
            <w:noWrap w:val="0"/>
            <w:vAlign w:val="center"/>
          </w:tcPr>
          <w:p w14:paraId="3BA7E06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w:t>
            </w:r>
            <w:r>
              <w:rPr>
                <w:rFonts w:hint="eastAsia" w:ascii="Times New Roman" w:hAnsi="Times New Roman" w:eastAsia="仿宋_GB2312" w:cs="Times New Roman"/>
                <w:i w:val="0"/>
                <w:iCs w:val="0"/>
                <w:color w:val="auto"/>
                <w:kern w:val="0"/>
                <w:sz w:val="21"/>
                <w:szCs w:val="21"/>
                <w:highlight w:val="none"/>
                <w:u w:val="none"/>
                <w:lang w:val="en-US" w:eastAsia="zh-CN" w:bidi="ar"/>
              </w:rPr>
              <w:t>5</w:t>
            </w:r>
            <w:r>
              <w:rPr>
                <w:rFonts w:hint="default" w:ascii="Times New Roman" w:hAnsi="Times New Roman" w:eastAsia="仿宋_GB2312" w:cs="Times New Roman"/>
                <w:i w:val="0"/>
                <w:iCs w:val="0"/>
                <w:color w:val="auto"/>
                <w:kern w:val="0"/>
                <w:sz w:val="21"/>
                <w:szCs w:val="21"/>
                <w:highlight w:val="none"/>
                <w:u w:val="none"/>
                <w:lang w:val="en-US" w:eastAsia="zh-CN" w:bidi="ar"/>
              </w:rPr>
              <w:t>周岁（含）以下（</w:t>
            </w:r>
            <w:r>
              <w:rPr>
                <w:rFonts w:hint="eastAsia" w:ascii="Times New Roman" w:hAnsi="Times New Roman" w:eastAsia="仿宋_GB2312" w:cs="Times New Roman"/>
                <w:i w:val="0"/>
                <w:iCs w:val="0"/>
                <w:color w:val="auto"/>
                <w:kern w:val="0"/>
                <w:sz w:val="21"/>
                <w:szCs w:val="21"/>
                <w:highlight w:val="none"/>
                <w:u w:val="none"/>
                <w:lang w:val="en-US" w:eastAsia="zh-CN" w:bidi="ar"/>
              </w:rPr>
              <w:t>以报名截止时间为准</w:t>
            </w:r>
            <w:r>
              <w:rPr>
                <w:rFonts w:hint="default" w:ascii="Times New Roman" w:hAnsi="Times New Roman" w:eastAsia="仿宋_GB2312" w:cs="Times New Roman"/>
                <w:i w:val="0"/>
                <w:iCs w:val="0"/>
                <w:color w:val="auto"/>
                <w:kern w:val="0"/>
                <w:sz w:val="21"/>
                <w:szCs w:val="21"/>
                <w:highlight w:val="none"/>
                <w:u w:val="none"/>
                <w:lang w:val="en-US" w:eastAsia="zh-CN" w:bidi="ar"/>
              </w:rPr>
              <w:t>）</w:t>
            </w:r>
          </w:p>
        </w:tc>
        <w:tc>
          <w:tcPr>
            <w:tcW w:w="6039" w:type="dxa"/>
            <w:noWrap w:val="0"/>
            <w:vAlign w:val="center"/>
          </w:tcPr>
          <w:p w14:paraId="35F2A2E7">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1.3年及以上企事业单位会计工作经历，具有1年以上财务管理岗位工作经历；</w:t>
            </w:r>
          </w:p>
          <w:p w14:paraId="19906D67">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2.持有中级及以上会计师资格证书或已通过中级会计师考试暂未取得资格证书；</w:t>
            </w:r>
          </w:p>
          <w:p w14:paraId="58726F47">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3.熟悉各项财务政策；熟悉国家相关财务法规，具备良好的财务风险防范意识；</w:t>
            </w:r>
          </w:p>
          <w:p w14:paraId="4E9625CC">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4.熟练操作财务软件，熟练掌握Office办公软件；</w:t>
            </w:r>
          </w:p>
          <w:p w14:paraId="1C8D6DCB">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5.具备良好的沟通能力、团队合作精神和抗压能力；工作细致认真，具有良好的职业操守。</w:t>
            </w:r>
          </w:p>
        </w:tc>
      </w:tr>
      <w:tr w14:paraId="3CA3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92" w:type="pct"/>
            <w:noWrap w:val="0"/>
            <w:vAlign w:val="center"/>
          </w:tcPr>
          <w:p w14:paraId="2334FD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2</w:t>
            </w:r>
          </w:p>
        </w:tc>
        <w:tc>
          <w:tcPr>
            <w:tcW w:w="1278" w:type="dxa"/>
            <w:noWrap w:val="0"/>
            <w:vAlign w:val="center"/>
          </w:tcPr>
          <w:p w14:paraId="3A470BFE">
            <w:pPr>
              <w:keepNext w:val="0"/>
              <w:keepLines w:val="0"/>
              <w:pageBreakBefore w:val="0"/>
              <w:kinsoku/>
              <w:wordWrap/>
              <w:overflowPunct/>
              <w:topLinePunct w:val="0"/>
              <w:autoSpaceDE/>
              <w:autoSpaceDN/>
              <w:bidi w:val="0"/>
              <w:adjustRightInd/>
              <w:snapToGrid/>
              <w:spacing w:line="200" w:lineRule="atLeast"/>
              <w:jc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雅安市杰翎建筑工程有限公司</w:t>
            </w:r>
          </w:p>
        </w:tc>
        <w:tc>
          <w:tcPr>
            <w:tcW w:w="942" w:type="dxa"/>
            <w:noWrap w:val="0"/>
            <w:vAlign w:val="center"/>
          </w:tcPr>
          <w:p w14:paraId="541A2ABF">
            <w:pPr>
              <w:keepNext w:val="0"/>
              <w:keepLines w:val="0"/>
              <w:pageBreakBefore w:val="0"/>
              <w:widowControl/>
              <w:suppressLineNumbers w:val="0"/>
              <w:kinsoku/>
              <w:wordWrap/>
              <w:overflowPunct/>
              <w:topLinePunct w:val="0"/>
              <w:autoSpaceDE/>
              <w:autoSpaceDN/>
              <w:bidi w:val="0"/>
              <w:adjustRightInd/>
              <w:snapToGrid/>
              <w:spacing w:line="200" w:lineRule="atLeast"/>
              <w:ind w:firstLine="0" w:firstLineChars="0"/>
              <w:jc w:val="center"/>
              <w:textAlignment w:val="center"/>
              <w:outlineLvl w:val="9"/>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会计</w:t>
            </w:r>
          </w:p>
        </w:tc>
        <w:tc>
          <w:tcPr>
            <w:tcW w:w="994" w:type="dxa"/>
            <w:noWrap/>
            <w:vAlign w:val="center"/>
          </w:tcPr>
          <w:p w14:paraId="1DF95E2E">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合同制</w:t>
            </w:r>
          </w:p>
        </w:tc>
        <w:tc>
          <w:tcPr>
            <w:tcW w:w="471" w:type="dxa"/>
            <w:noWrap/>
            <w:vAlign w:val="center"/>
          </w:tcPr>
          <w:p w14:paraId="795BB8EB">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w:t>
            </w:r>
          </w:p>
        </w:tc>
        <w:tc>
          <w:tcPr>
            <w:tcW w:w="936" w:type="dxa"/>
            <w:noWrap w:val="0"/>
            <w:vAlign w:val="center"/>
          </w:tcPr>
          <w:p w14:paraId="19B8036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大学本科及以上学历</w:t>
            </w:r>
          </w:p>
        </w:tc>
        <w:tc>
          <w:tcPr>
            <w:tcW w:w="1483" w:type="dxa"/>
            <w:noWrap/>
            <w:vAlign w:val="center"/>
          </w:tcPr>
          <w:p w14:paraId="12E943EF">
            <w:pPr>
              <w:keepNext w:val="0"/>
              <w:keepLines w:val="0"/>
              <w:pageBreakBefore w:val="0"/>
              <w:widowControl w:val="0"/>
              <w:kinsoku/>
              <w:wordWrap/>
              <w:overflowPunct/>
              <w:topLinePunct w:val="0"/>
              <w:autoSpaceDE/>
              <w:autoSpaceDN/>
              <w:bidi w:val="0"/>
              <w:adjustRightInd/>
              <w:snapToGrid/>
              <w:spacing w:line="200" w:lineRule="atLeast"/>
              <w:ind w:firstLine="0" w:firstLineChars="0"/>
              <w:jc w:val="center"/>
              <w:textAlignment w:val="auto"/>
              <w:outlineLvl w:val="9"/>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bCs w:val="0"/>
                <w:color w:val="auto"/>
                <w:kern w:val="2"/>
                <w:sz w:val="21"/>
                <w:szCs w:val="24"/>
                <w:highlight w:val="none"/>
                <w:lang w:val="en-US" w:eastAsia="zh-CN"/>
              </w:rPr>
              <w:t>财政学类、经济学类、金融学类、统计学类、工商管理类</w:t>
            </w:r>
          </w:p>
        </w:tc>
        <w:tc>
          <w:tcPr>
            <w:tcW w:w="1738" w:type="dxa"/>
            <w:noWrap w:val="0"/>
            <w:vAlign w:val="center"/>
          </w:tcPr>
          <w:p w14:paraId="34FACF57">
            <w:pPr>
              <w:keepNext w:val="0"/>
              <w:keepLines w:val="0"/>
              <w:pageBreakBefore w:val="0"/>
              <w:kinsoku/>
              <w:wordWrap/>
              <w:overflowPunct/>
              <w:topLinePunct w:val="0"/>
              <w:autoSpaceDE/>
              <w:autoSpaceDN/>
              <w:bidi w:val="0"/>
              <w:adjustRightInd/>
              <w:snapToGrid/>
              <w:spacing w:line="200" w:lineRule="atLeast"/>
              <w:ind w:firstLine="0" w:firstLineChars="0"/>
              <w:jc w:val="center"/>
              <w:outlineLvl w:val="9"/>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bCs w:val="0"/>
                <w:i w:val="0"/>
                <w:iCs w:val="0"/>
                <w:color w:val="auto"/>
                <w:kern w:val="2"/>
                <w:sz w:val="21"/>
                <w:szCs w:val="21"/>
                <w:u w:val="none"/>
                <w:lang w:val="en-US" w:eastAsia="zh-CN"/>
              </w:rPr>
              <w:t>40周岁（含）以下（以报名截止时间为准）</w:t>
            </w:r>
          </w:p>
        </w:tc>
        <w:tc>
          <w:tcPr>
            <w:tcW w:w="6039" w:type="dxa"/>
            <w:noWrap w:val="0"/>
            <w:vAlign w:val="center"/>
          </w:tcPr>
          <w:p w14:paraId="41501806">
            <w:pPr>
              <w:keepNext w:val="0"/>
              <w:keepLines w:val="0"/>
              <w:pageBreakBefore w:val="0"/>
              <w:widowControl/>
              <w:suppressLineNumbers w:val="0"/>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1.2年以上会计岗位工作经历且具有1年以上建筑行业会计岗位工作经历；</w:t>
            </w:r>
          </w:p>
          <w:p w14:paraId="71B1CE98">
            <w:pPr>
              <w:keepNext w:val="0"/>
              <w:keepLines w:val="0"/>
              <w:pageBreakBefore w:val="0"/>
              <w:widowControl/>
              <w:suppressLineNumbers w:val="0"/>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2.</w:t>
            </w:r>
            <w:r>
              <w:rPr>
                <w:rFonts w:hint="default" w:ascii="Times New Roman" w:hAnsi="Times New Roman" w:eastAsia="仿宋_GB2312" w:cs="Times New Roman"/>
                <w:color w:val="000000"/>
                <w:spacing w:val="6"/>
                <w:kern w:val="0"/>
                <w:position w:val="-17"/>
                <w:szCs w:val="21"/>
                <w:u w:val="none"/>
                <w:lang w:bidi="ar"/>
              </w:rPr>
              <w:t>持有中级及以上会计师资格证书</w:t>
            </w: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w:t>
            </w:r>
          </w:p>
          <w:p w14:paraId="795EB5A3">
            <w:pPr>
              <w:keepNext w:val="0"/>
              <w:keepLines w:val="0"/>
              <w:pageBreakBefore w:val="0"/>
              <w:widowControl/>
              <w:suppressLineNumbers w:val="0"/>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3.具备财务管理知识，会计、税法等相关知识；</w:t>
            </w:r>
          </w:p>
          <w:p w14:paraId="461DC812">
            <w:pPr>
              <w:keepNext w:val="0"/>
              <w:keepLines w:val="0"/>
              <w:pageBreakBefore w:val="0"/>
              <w:widowControl/>
              <w:suppressLineNumbers w:val="0"/>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4.具有较强的统筹协调能力、组织协调能力；</w:t>
            </w:r>
          </w:p>
          <w:p w14:paraId="073B3FD1">
            <w:pPr>
              <w:keepNext w:val="0"/>
              <w:keepLines w:val="0"/>
              <w:pageBreakBefore w:val="0"/>
              <w:widowControl/>
              <w:suppressLineNumbers w:val="0"/>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5.能够熟练操作office办公软件、财务软件等。</w:t>
            </w:r>
          </w:p>
        </w:tc>
      </w:tr>
      <w:tr w14:paraId="7CC7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92" w:type="pct"/>
            <w:noWrap w:val="0"/>
            <w:vAlign w:val="center"/>
          </w:tcPr>
          <w:p w14:paraId="0C793D7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3</w:t>
            </w:r>
          </w:p>
        </w:tc>
        <w:tc>
          <w:tcPr>
            <w:tcW w:w="1278" w:type="dxa"/>
            <w:noWrap w:val="0"/>
            <w:vAlign w:val="center"/>
          </w:tcPr>
          <w:p w14:paraId="42EA40A5">
            <w:pPr>
              <w:keepNext w:val="0"/>
              <w:keepLines w:val="0"/>
              <w:pageBreakBefore w:val="0"/>
              <w:kinsoku/>
              <w:wordWrap/>
              <w:overflowPunct/>
              <w:topLinePunct w:val="0"/>
              <w:autoSpaceDE/>
              <w:autoSpaceDN/>
              <w:bidi w:val="0"/>
              <w:adjustRightInd/>
              <w:snapToGrid/>
              <w:spacing w:line="200" w:lineRule="atLeast"/>
              <w:jc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雅安市绿城房地产开发有限公司</w:t>
            </w:r>
          </w:p>
        </w:tc>
        <w:tc>
          <w:tcPr>
            <w:tcW w:w="942" w:type="dxa"/>
            <w:noWrap w:val="0"/>
            <w:vAlign w:val="center"/>
          </w:tcPr>
          <w:p w14:paraId="29EED211">
            <w:pPr>
              <w:keepNext w:val="0"/>
              <w:keepLines w:val="0"/>
              <w:pageBreakBefore w:val="0"/>
              <w:widowControl/>
              <w:suppressLineNumbers w:val="0"/>
              <w:kinsoku/>
              <w:wordWrap/>
              <w:overflowPunct/>
              <w:topLinePunct w:val="0"/>
              <w:autoSpaceDE/>
              <w:autoSpaceDN/>
              <w:bidi w:val="0"/>
              <w:adjustRightInd/>
              <w:snapToGrid/>
              <w:spacing w:line="200" w:lineRule="atLeast"/>
              <w:ind w:firstLine="0" w:firstLineChars="0"/>
              <w:jc w:val="center"/>
              <w:textAlignment w:val="center"/>
              <w:outlineLvl w:val="9"/>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000000"/>
                <w:spacing w:val="6"/>
                <w:kern w:val="0"/>
                <w:position w:val="-17"/>
                <w:sz w:val="21"/>
                <w:szCs w:val="21"/>
                <w:u w:val="none"/>
                <w:lang w:val="en-US" w:eastAsia="zh-CN" w:bidi="ar"/>
              </w:rPr>
              <w:t>会计</w:t>
            </w:r>
          </w:p>
        </w:tc>
        <w:tc>
          <w:tcPr>
            <w:tcW w:w="994" w:type="dxa"/>
            <w:noWrap/>
            <w:vAlign w:val="center"/>
          </w:tcPr>
          <w:p w14:paraId="7352FDB0">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合同制</w:t>
            </w:r>
          </w:p>
        </w:tc>
        <w:tc>
          <w:tcPr>
            <w:tcW w:w="471" w:type="dxa"/>
            <w:noWrap/>
            <w:vAlign w:val="center"/>
          </w:tcPr>
          <w:p w14:paraId="46C450AF">
            <w:pPr>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w:t>
            </w:r>
          </w:p>
        </w:tc>
        <w:tc>
          <w:tcPr>
            <w:tcW w:w="936" w:type="dxa"/>
            <w:noWrap w:val="0"/>
            <w:vAlign w:val="center"/>
          </w:tcPr>
          <w:p w14:paraId="37440CC3">
            <w:pPr>
              <w:keepNext w:val="0"/>
              <w:keepLines w:val="0"/>
              <w:pageBreakBefore w:val="0"/>
              <w:widowControl w:val="0"/>
              <w:kinsoku/>
              <w:wordWrap/>
              <w:overflowPunct/>
              <w:topLinePunct w:val="0"/>
              <w:autoSpaceDE/>
              <w:autoSpaceDN/>
              <w:bidi w:val="0"/>
              <w:adjustRightInd/>
              <w:snapToGrid/>
              <w:spacing w:line="200" w:lineRule="atLeast"/>
              <w:ind w:firstLine="0" w:firstLineChars="0"/>
              <w:jc w:val="center"/>
              <w:textAlignment w:val="auto"/>
              <w:outlineLvl w:val="9"/>
              <w:rPr>
                <w:rFonts w:hint="default" w:ascii="Times New Roman" w:hAnsi="Times New Roman" w:eastAsia="仿宋_GB2312" w:cs="Times New Roman"/>
                <w:bCs w:val="0"/>
                <w:i w:val="0"/>
                <w:iCs w:val="0"/>
                <w:color w:val="auto"/>
                <w:kern w:val="2"/>
                <w:sz w:val="21"/>
                <w:szCs w:val="21"/>
                <w:u w:val="none"/>
                <w:lang w:val="en-US" w:eastAsia="zh-CN" w:bidi="ar-SA"/>
              </w:rPr>
            </w:pPr>
            <w:r>
              <w:rPr>
                <w:rFonts w:hint="default" w:ascii="Times New Roman" w:hAnsi="Times New Roman" w:eastAsia="仿宋_GB2312" w:cs="Times New Roman"/>
                <w:bCs w:val="0"/>
                <w:i w:val="0"/>
                <w:iCs w:val="0"/>
                <w:color w:val="auto"/>
                <w:kern w:val="2"/>
                <w:sz w:val="21"/>
                <w:szCs w:val="21"/>
                <w:u w:val="none"/>
                <w:lang w:val="en-US" w:eastAsia="zh-CN" w:bidi="ar-SA"/>
              </w:rPr>
              <w:t>大学本科及以上学历</w:t>
            </w:r>
          </w:p>
        </w:tc>
        <w:tc>
          <w:tcPr>
            <w:tcW w:w="1483" w:type="dxa"/>
            <w:noWrap/>
            <w:vAlign w:val="center"/>
          </w:tcPr>
          <w:p w14:paraId="32314AAE">
            <w:pPr>
              <w:keepNext w:val="0"/>
              <w:keepLines w:val="0"/>
              <w:pageBreakBefore w:val="0"/>
              <w:widowControl w:val="0"/>
              <w:kinsoku/>
              <w:wordWrap/>
              <w:overflowPunct/>
              <w:topLinePunct w:val="0"/>
              <w:autoSpaceDE/>
              <w:autoSpaceDN/>
              <w:bidi w:val="0"/>
              <w:adjustRightInd/>
              <w:snapToGrid/>
              <w:spacing w:line="200" w:lineRule="atLeast"/>
              <w:ind w:firstLine="0" w:firstLineChars="0"/>
              <w:jc w:val="center"/>
              <w:textAlignment w:val="auto"/>
              <w:outlineLvl w:val="9"/>
              <w:rPr>
                <w:rFonts w:hint="default" w:ascii="Times New Roman" w:hAnsi="Times New Roman" w:eastAsia="仿宋_GB2312" w:cs="Times New Roman"/>
                <w:bCs w:val="0"/>
                <w:color w:val="auto"/>
                <w:kern w:val="2"/>
                <w:sz w:val="21"/>
                <w:szCs w:val="24"/>
                <w:highlight w:val="none"/>
                <w:lang w:val="en-US" w:eastAsia="zh-CN"/>
              </w:rPr>
            </w:pPr>
            <w:r>
              <w:rPr>
                <w:rFonts w:hint="default" w:ascii="Times New Roman" w:hAnsi="Times New Roman" w:eastAsia="仿宋_GB2312" w:cs="Times New Roman"/>
                <w:bCs w:val="0"/>
                <w:color w:val="auto"/>
                <w:kern w:val="2"/>
                <w:sz w:val="21"/>
                <w:szCs w:val="24"/>
                <w:highlight w:val="none"/>
                <w:lang w:val="en-US" w:eastAsia="zh-CN"/>
              </w:rPr>
              <w:t>财政学类、经济学类、金融学类、统计学类、工商管理类</w:t>
            </w:r>
          </w:p>
        </w:tc>
        <w:tc>
          <w:tcPr>
            <w:tcW w:w="1738" w:type="dxa"/>
            <w:noWrap w:val="0"/>
            <w:vAlign w:val="center"/>
          </w:tcPr>
          <w:p w14:paraId="2D98D23A">
            <w:pPr>
              <w:keepNext w:val="0"/>
              <w:keepLines w:val="0"/>
              <w:pageBreakBefore w:val="0"/>
              <w:kinsoku/>
              <w:wordWrap/>
              <w:overflowPunct/>
              <w:topLinePunct w:val="0"/>
              <w:autoSpaceDE/>
              <w:autoSpaceDN/>
              <w:bidi w:val="0"/>
              <w:adjustRightInd/>
              <w:snapToGrid/>
              <w:spacing w:line="200" w:lineRule="atLeast"/>
              <w:ind w:firstLine="0" w:firstLineChars="0"/>
              <w:jc w:val="center"/>
              <w:outlineLvl w:val="9"/>
              <w:rPr>
                <w:rFonts w:hint="default" w:ascii="Times New Roman" w:hAnsi="Times New Roman" w:eastAsia="仿宋_GB2312" w:cs="Times New Roman"/>
                <w:bCs w:val="0"/>
                <w:i w:val="0"/>
                <w:iCs w:val="0"/>
                <w:color w:val="auto"/>
                <w:kern w:val="2"/>
                <w:sz w:val="21"/>
                <w:szCs w:val="21"/>
                <w:u w:val="none"/>
                <w:lang w:val="en-US" w:eastAsia="zh-CN"/>
              </w:rPr>
            </w:pPr>
            <w:r>
              <w:rPr>
                <w:rFonts w:hint="default" w:ascii="Times New Roman" w:hAnsi="Times New Roman" w:eastAsia="仿宋_GB2312" w:cs="Times New Roman"/>
                <w:bCs w:val="0"/>
                <w:i w:val="0"/>
                <w:iCs w:val="0"/>
                <w:color w:val="auto"/>
                <w:kern w:val="2"/>
                <w:sz w:val="21"/>
                <w:szCs w:val="21"/>
                <w:u w:val="none"/>
                <w:lang w:val="en-US" w:eastAsia="zh-CN"/>
              </w:rPr>
              <w:t>40周岁（含）以下（以报名截止时间为准）</w:t>
            </w:r>
          </w:p>
        </w:tc>
        <w:tc>
          <w:tcPr>
            <w:tcW w:w="6039" w:type="dxa"/>
            <w:noWrap w:val="0"/>
            <w:vAlign w:val="center"/>
          </w:tcPr>
          <w:p w14:paraId="75475D0A">
            <w:pPr>
              <w:keepNext w:val="0"/>
              <w:keepLines w:val="0"/>
              <w:pageBreakBefore w:val="0"/>
              <w:widowControl/>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t>1.2年以上会计岗位工作经历且具有1年以上房地产项目会计岗位工作经历；</w:t>
            </w:r>
          </w:p>
          <w:p w14:paraId="1A0CEAD2">
            <w:pPr>
              <w:keepNext w:val="0"/>
              <w:keepLines w:val="0"/>
              <w:pageBreakBefore w:val="0"/>
              <w:widowControl/>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t>2.</w:t>
            </w:r>
            <w:r>
              <w:rPr>
                <w:rFonts w:hint="default" w:ascii="Times New Roman" w:hAnsi="Times New Roman" w:eastAsia="仿宋_GB2312" w:cs="Times New Roman"/>
                <w:color w:val="auto"/>
                <w:spacing w:val="6"/>
                <w:kern w:val="0"/>
                <w:position w:val="-17"/>
                <w:szCs w:val="21"/>
                <w:u w:val="none"/>
                <w:lang w:bidi="ar"/>
              </w:rPr>
              <w:t>持有中级及以上会计师资格证书</w:t>
            </w:r>
            <w:r>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t>；</w:t>
            </w:r>
          </w:p>
          <w:p w14:paraId="49B3B214">
            <w:pPr>
              <w:keepNext w:val="0"/>
              <w:keepLines w:val="0"/>
              <w:pageBreakBefore w:val="0"/>
              <w:widowControl/>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t>3.具备财务管理知识，会计、税法等相关知识；</w:t>
            </w:r>
          </w:p>
          <w:p w14:paraId="342A40B7">
            <w:pPr>
              <w:keepNext w:val="0"/>
              <w:keepLines w:val="0"/>
              <w:pageBreakBefore w:val="0"/>
              <w:widowControl/>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t>4.具有较强的统筹协调能力、组织协调能力；</w:t>
            </w:r>
          </w:p>
          <w:p w14:paraId="2C10275D">
            <w:pPr>
              <w:keepNext w:val="0"/>
              <w:keepLines w:val="0"/>
              <w:pageBreakBefore w:val="0"/>
              <w:widowControl/>
              <w:kinsoku/>
              <w:wordWrap/>
              <w:overflowPunct/>
              <w:topLinePunct w:val="0"/>
              <w:autoSpaceDE/>
              <w:autoSpaceDN/>
              <w:bidi w:val="0"/>
              <w:adjustRightInd/>
              <w:snapToGrid/>
              <w:spacing w:line="200" w:lineRule="atLeast"/>
              <w:ind w:firstLine="0" w:firstLineChars="0"/>
              <w:jc w:val="left"/>
              <w:textAlignment w:val="center"/>
              <w:outlineLvl w:val="9"/>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pPr>
            <w:r>
              <w:rPr>
                <w:rFonts w:hint="default" w:ascii="Times New Roman" w:hAnsi="Times New Roman" w:eastAsia="仿宋_GB2312" w:cs="Times New Roman"/>
                <w:bCs w:val="0"/>
                <w:i w:val="0"/>
                <w:iCs w:val="0"/>
                <w:color w:val="auto"/>
                <w:spacing w:val="6"/>
                <w:kern w:val="0"/>
                <w:position w:val="-17"/>
                <w:sz w:val="21"/>
                <w:szCs w:val="21"/>
                <w:u w:val="none"/>
                <w:lang w:val="en-US" w:eastAsia="zh-CN" w:bidi="ar"/>
              </w:rPr>
              <w:t>5.能够熟练操作office办公软件、财务软件等。</w:t>
            </w:r>
          </w:p>
        </w:tc>
      </w:tr>
    </w:tbl>
    <w:p w14:paraId="5AF66480">
      <w:pPr>
        <w:tabs>
          <w:tab w:val="left" w:pos="8149"/>
        </w:tabs>
        <w:bidi w:val="0"/>
        <w:jc w:val="left"/>
        <w:rPr>
          <w:rFonts w:hint="default"/>
          <w:lang w:val="en-US" w:eastAsia="zh-CN"/>
        </w:rPr>
      </w:pPr>
      <w:bookmarkStart w:id="0" w:name="_GoBack"/>
      <w:bookmarkEnd w:id="0"/>
    </w:p>
    <w:sectPr>
      <w:footerReference r:id="rId4" w:type="first"/>
      <w:footerReference r:id="rId3" w:type="default"/>
      <w:pgSz w:w="16838" w:h="11906" w:orient="landscape"/>
      <w:pgMar w:top="1587" w:right="1984" w:bottom="1474" w:left="2098" w:header="851" w:footer="1417" w:gutter="0"/>
      <w:pgNumType w:fmt="numberInDash"/>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BEAE81-6897-4BBB-9969-21CD5C5DDD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embedRegular r:id="rId2" w:fontKey="{64D72627-0EA5-4B26-854C-46E339D734A3}"/>
  </w:font>
  <w:font w:name="方正小标宋简体">
    <w:panose1 w:val="03000509000000000000"/>
    <w:charset w:val="86"/>
    <w:family w:val="auto"/>
    <w:pitch w:val="default"/>
    <w:sig w:usb0="00000001" w:usb1="080E0000" w:usb2="00000000" w:usb3="00000000" w:csb0="00040000" w:csb1="00000000"/>
    <w:embedRegular r:id="rId3" w:fontKey="{A0992239-80F0-4605-AED5-B901045984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2D5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26ED3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826ED3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13F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FC9E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1FC9E2">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YTcwMTljY2QxMmI0NTBhNmYwZTY5YzdhOWVjYzkifQ=="/>
  </w:docVars>
  <w:rsids>
    <w:rsidRoot w:val="00172A27"/>
    <w:rsid w:val="000E7243"/>
    <w:rsid w:val="00204AD8"/>
    <w:rsid w:val="005D2854"/>
    <w:rsid w:val="00953D9C"/>
    <w:rsid w:val="01397AB6"/>
    <w:rsid w:val="01591A63"/>
    <w:rsid w:val="016C48F7"/>
    <w:rsid w:val="018F436E"/>
    <w:rsid w:val="019127B6"/>
    <w:rsid w:val="01C0753F"/>
    <w:rsid w:val="035D3297"/>
    <w:rsid w:val="03641EBE"/>
    <w:rsid w:val="036B1328"/>
    <w:rsid w:val="03A8028B"/>
    <w:rsid w:val="04236538"/>
    <w:rsid w:val="0455363B"/>
    <w:rsid w:val="048168F2"/>
    <w:rsid w:val="048F70CA"/>
    <w:rsid w:val="049A4A13"/>
    <w:rsid w:val="05185A9A"/>
    <w:rsid w:val="05430B28"/>
    <w:rsid w:val="06324F86"/>
    <w:rsid w:val="06562867"/>
    <w:rsid w:val="071F6AB6"/>
    <w:rsid w:val="077E797D"/>
    <w:rsid w:val="07AC2387"/>
    <w:rsid w:val="07AC43B7"/>
    <w:rsid w:val="08167EB9"/>
    <w:rsid w:val="082208BE"/>
    <w:rsid w:val="082B7A28"/>
    <w:rsid w:val="089025F6"/>
    <w:rsid w:val="089F026D"/>
    <w:rsid w:val="0AA3381B"/>
    <w:rsid w:val="0ACD5872"/>
    <w:rsid w:val="0AED7E18"/>
    <w:rsid w:val="0B352095"/>
    <w:rsid w:val="0B36717F"/>
    <w:rsid w:val="0BF71D53"/>
    <w:rsid w:val="0BFF5A1E"/>
    <w:rsid w:val="0C1A638C"/>
    <w:rsid w:val="0C4429F1"/>
    <w:rsid w:val="0C654F33"/>
    <w:rsid w:val="0CE54E38"/>
    <w:rsid w:val="0CF63E15"/>
    <w:rsid w:val="0D5D5C42"/>
    <w:rsid w:val="0DAC6DFF"/>
    <w:rsid w:val="0E092BBD"/>
    <w:rsid w:val="0E592894"/>
    <w:rsid w:val="0E6338E9"/>
    <w:rsid w:val="0E9E29B6"/>
    <w:rsid w:val="0F2F4828"/>
    <w:rsid w:val="0F7868A7"/>
    <w:rsid w:val="0F7F477C"/>
    <w:rsid w:val="0FBF0E36"/>
    <w:rsid w:val="0FC47134"/>
    <w:rsid w:val="0FF8252D"/>
    <w:rsid w:val="0FF91FA1"/>
    <w:rsid w:val="100368E4"/>
    <w:rsid w:val="10DF3CC9"/>
    <w:rsid w:val="116F4196"/>
    <w:rsid w:val="124B0112"/>
    <w:rsid w:val="127E4110"/>
    <w:rsid w:val="13703D8A"/>
    <w:rsid w:val="13FC05C5"/>
    <w:rsid w:val="148D0DA6"/>
    <w:rsid w:val="14F72E20"/>
    <w:rsid w:val="14FA7908"/>
    <w:rsid w:val="164E0DB6"/>
    <w:rsid w:val="16DA4DA7"/>
    <w:rsid w:val="17841D7B"/>
    <w:rsid w:val="179802B5"/>
    <w:rsid w:val="1826715D"/>
    <w:rsid w:val="18740F2C"/>
    <w:rsid w:val="1901009C"/>
    <w:rsid w:val="190A3AAA"/>
    <w:rsid w:val="190C23A4"/>
    <w:rsid w:val="193B0F88"/>
    <w:rsid w:val="194B1768"/>
    <w:rsid w:val="195B135B"/>
    <w:rsid w:val="19697608"/>
    <w:rsid w:val="197E3D55"/>
    <w:rsid w:val="19AF23A3"/>
    <w:rsid w:val="1A277D03"/>
    <w:rsid w:val="1A63119D"/>
    <w:rsid w:val="1B1839D5"/>
    <w:rsid w:val="1BBB7A8F"/>
    <w:rsid w:val="1C0C325D"/>
    <w:rsid w:val="1C0D5FC0"/>
    <w:rsid w:val="1C5E5C06"/>
    <w:rsid w:val="1C7F4456"/>
    <w:rsid w:val="1CC35802"/>
    <w:rsid w:val="1D4F555A"/>
    <w:rsid w:val="1DB148C3"/>
    <w:rsid w:val="1E4E4A63"/>
    <w:rsid w:val="1EBE0DD3"/>
    <w:rsid w:val="1F370D5E"/>
    <w:rsid w:val="20240D2A"/>
    <w:rsid w:val="202A2D2D"/>
    <w:rsid w:val="202B5191"/>
    <w:rsid w:val="20601879"/>
    <w:rsid w:val="206E6A03"/>
    <w:rsid w:val="20B93996"/>
    <w:rsid w:val="20DD2ECA"/>
    <w:rsid w:val="210664B5"/>
    <w:rsid w:val="214747E7"/>
    <w:rsid w:val="21F637E9"/>
    <w:rsid w:val="22140B6D"/>
    <w:rsid w:val="224616F7"/>
    <w:rsid w:val="227F6529"/>
    <w:rsid w:val="228F6EC3"/>
    <w:rsid w:val="22B9298D"/>
    <w:rsid w:val="234826EF"/>
    <w:rsid w:val="237109E2"/>
    <w:rsid w:val="23E97DD8"/>
    <w:rsid w:val="23EB38F2"/>
    <w:rsid w:val="24005085"/>
    <w:rsid w:val="246B73B8"/>
    <w:rsid w:val="24910F18"/>
    <w:rsid w:val="25257535"/>
    <w:rsid w:val="253C1B17"/>
    <w:rsid w:val="25B34A8D"/>
    <w:rsid w:val="262409DE"/>
    <w:rsid w:val="26242657"/>
    <w:rsid w:val="262C71A6"/>
    <w:rsid w:val="271619EE"/>
    <w:rsid w:val="27A02EA3"/>
    <w:rsid w:val="27A03BDE"/>
    <w:rsid w:val="2841001E"/>
    <w:rsid w:val="28456C82"/>
    <w:rsid w:val="28AC5FA3"/>
    <w:rsid w:val="292D759C"/>
    <w:rsid w:val="29F719B2"/>
    <w:rsid w:val="2A2B7DF7"/>
    <w:rsid w:val="2A3A75DF"/>
    <w:rsid w:val="2AD40364"/>
    <w:rsid w:val="2ADA66CC"/>
    <w:rsid w:val="2B021ED8"/>
    <w:rsid w:val="2B69251F"/>
    <w:rsid w:val="2B9D0759"/>
    <w:rsid w:val="2BFF4898"/>
    <w:rsid w:val="2CA84CD4"/>
    <w:rsid w:val="2CD45AC9"/>
    <w:rsid w:val="2D1E5293"/>
    <w:rsid w:val="2D267460"/>
    <w:rsid w:val="2D2F70BD"/>
    <w:rsid w:val="2D591E4A"/>
    <w:rsid w:val="2E285B1E"/>
    <w:rsid w:val="2F266384"/>
    <w:rsid w:val="30401F83"/>
    <w:rsid w:val="31007922"/>
    <w:rsid w:val="31AC410D"/>
    <w:rsid w:val="31F138D2"/>
    <w:rsid w:val="31F36A80"/>
    <w:rsid w:val="3204479C"/>
    <w:rsid w:val="32144BB9"/>
    <w:rsid w:val="326B6AE7"/>
    <w:rsid w:val="32C13273"/>
    <w:rsid w:val="32C600DD"/>
    <w:rsid w:val="32F2587C"/>
    <w:rsid w:val="346239BA"/>
    <w:rsid w:val="346E4C1E"/>
    <w:rsid w:val="358F7059"/>
    <w:rsid w:val="35BB5A78"/>
    <w:rsid w:val="35D62666"/>
    <w:rsid w:val="36321284"/>
    <w:rsid w:val="36C4095C"/>
    <w:rsid w:val="372D6D42"/>
    <w:rsid w:val="37BB3ED4"/>
    <w:rsid w:val="37D66643"/>
    <w:rsid w:val="38D4793F"/>
    <w:rsid w:val="39A335D8"/>
    <w:rsid w:val="3A1D2FA0"/>
    <w:rsid w:val="3A216CEA"/>
    <w:rsid w:val="3A500759"/>
    <w:rsid w:val="3ADD2C54"/>
    <w:rsid w:val="3B2714BA"/>
    <w:rsid w:val="3BDF5EC2"/>
    <w:rsid w:val="3C3D3C85"/>
    <w:rsid w:val="3C907D69"/>
    <w:rsid w:val="3CFA4FD7"/>
    <w:rsid w:val="3D3440FA"/>
    <w:rsid w:val="3DA40EBF"/>
    <w:rsid w:val="3DC70D32"/>
    <w:rsid w:val="3DD74F60"/>
    <w:rsid w:val="3DFA7679"/>
    <w:rsid w:val="3E0840D2"/>
    <w:rsid w:val="3E7B7FE9"/>
    <w:rsid w:val="3E8576EC"/>
    <w:rsid w:val="3EDC6A5F"/>
    <w:rsid w:val="40970737"/>
    <w:rsid w:val="40EB4072"/>
    <w:rsid w:val="410A5E25"/>
    <w:rsid w:val="41256DF3"/>
    <w:rsid w:val="417C777F"/>
    <w:rsid w:val="42C13FA2"/>
    <w:rsid w:val="432755F4"/>
    <w:rsid w:val="43544304"/>
    <w:rsid w:val="4394420F"/>
    <w:rsid w:val="43A10064"/>
    <w:rsid w:val="43D47CDE"/>
    <w:rsid w:val="445C3670"/>
    <w:rsid w:val="446F6056"/>
    <w:rsid w:val="44896454"/>
    <w:rsid w:val="44F6109B"/>
    <w:rsid w:val="45120939"/>
    <w:rsid w:val="45B944C7"/>
    <w:rsid w:val="45CB49F3"/>
    <w:rsid w:val="45DE5339"/>
    <w:rsid w:val="46095490"/>
    <w:rsid w:val="472913AB"/>
    <w:rsid w:val="489D57D1"/>
    <w:rsid w:val="48F03BE2"/>
    <w:rsid w:val="4929734E"/>
    <w:rsid w:val="499A27D0"/>
    <w:rsid w:val="4A396B13"/>
    <w:rsid w:val="4A3F73D9"/>
    <w:rsid w:val="4A54505C"/>
    <w:rsid w:val="4A9F1E5C"/>
    <w:rsid w:val="4AA46683"/>
    <w:rsid w:val="4B5F34A8"/>
    <w:rsid w:val="4BA0310B"/>
    <w:rsid w:val="4C8C5C66"/>
    <w:rsid w:val="4CA95F21"/>
    <w:rsid w:val="4D221AE1"/>
    <w:rsid w:val="4D3651B9"/>
    <w:rsid w:val="4DA46784"/>
    <w:rsid w:val="4E626EA5"/>
    <w:rsid w:val="4ECC2451"/>
    <w:rsid w:val="4EE74D90"/>
    <w:rsid w:val="4FCB2904"/>
    <w:rsid w:val="50401B39"/>
    <w:rsid w:val="50BC5A36"/>
    <w:rsid w:val="51506C8D"/>
    <w:rsid w:val="5202191A"/>
    <w:rsid w:val="526579B6"/>
    <w:rsid w:val="52754481"/>
    <w:rsid w:val="527C4F83"/>
    <w:rsid w:val="52830B6E"/>
    <w:rsid w:val="52983E31"/>
    <w:rsid w:val="529871A7"/>
    <w:rsid w:val="534F2D0E"/>
    <w:rsid w:val="53653760"/>
    <w:rsid w:val="53B62CD2"/>
    <w:rsid w:val="53EA66CB"/>
    <w:rsid w:val="5407197E"/>
    <w:rsid w:val="553C7AE3"/>
    <w:rsid w:val="56C90FA4"/>
    <w:rsid w:val="56C934B7"/>
    <w:rsid w:val="56FC15F5"/>
    <w:rsid w:val="57154464"/>
    <w:rsid w:val="57320033"/>
    <w:rsid w:val="57603BD5"/>
    <w:rsid w:val="57635FF4"/>
    <w:rsid w:val="57EE6C89"/>
    <w:rsid w:val="57FB1BE5"/>
    <w:rsid w:val="581326DC"/>
    <w:rsid w:val="584D19EF"/>
    <w:rsid w:val="58F80EA9"/>
    <w:rsid w:val="59080725"/>
    <w:rsid w:val="5A112694"/>
    <w:rsid w:val="5A2E653C"/>
    <w:rsid w:val="5A5D2031"/>
    <w:rsid w:val="5BAB2E80"/>
    <w:rsid w:val="5BB71F8E"/>
    <w:rsid w:val="5BBE76C1"/>
    <w:rsid w:val="5C925EAD"/>
    <w:rsid w:val="5CE026B0"/>
    <w:rsid w:val="5D064F7B"/>
    <w:rsid w:val="5DB56C1C"/>
    <w:rsid w:val="5DF35AB3"/>
    <w:rsid w:val="5E8220C5"/>
    <w:rsid w:val="5E880C77"/>
    <w:rsid w:val="5E9A6135"/>
    <w:rsid w:val="5EE52676"/>
    <w:rsid w:val="5F8B7350"/>
    <w:rsid w:val="60987D63"/>
    <w:rsid w:val="60BB41D9"/>
    <w:rsid w:val="60D17EC4"/>
    <w:rsid w:val="611A43B1"/>
    <w:rsid w:val="614D5D5E"/>
    <w:rsid w:val="6184384A"/>
    <w:rsid w:val="61ED2AE4"/>
    <w:rsid w:val="622A5727"/>
    <w:rsid w:val="62426A55"/>
    <w:rsid w:val="624C78D4"/>
    <w:rsid w:val="62C41FBA"/>
    <w:rsid w:val="6376090D"/>
    <w:rsid w:val="6429667F"/>
    <w:rsid w:val="643238AF"/>
    <w:rsid w:val="64ED07CF"/>
    <w:rsid w:val="652F6BC9"/>
    <w:rsid w:val="65A92947"/>
    <w:rsid w:val="65BF0811"/>
    <w:rsid w:val="66121190"/>
    <w:rsid w:val="661D5A13"/>
    <w:rsid w:val="674063FB"/>
    <w:rsid w:val="68157469"/>
    <w:rsid w:val="68F35ED0"/>
    <w:rsid w:val="69206C9B"/>
    <w:rsid w:val="6986471B"/>
    <w:rsid w:val="69C54CD4"/>
    <w:rsid w:val="69F81799"/>
    <w:rsid w:val="6A061A72"/>
    <w:rsid w:val="6A652077"/>
    <w:rsid w:val="6ADB75BA"/>
    <w:rsid w:val="6AE436AF"/>
    <w:rsid w:val="6B62520F"/>
    <w:rsid w:val="6B651D26"/>
    <w:rsid w:val="6C1D659A"/>
    <w:rsid w:val="6CD73AC3"/>
    <w:rsid w:val="6D5C2995"/>
    <w:rsid w:val="6D7E33B5"/>
    <w:rsid w:val="6DF30F24"/>
    <w:rsid w:val="6E0472B5"/>
    <w:rsid w:val="6E0B0643"/>
    <w:rsid w:val="6EB611AF"/>
    <w:rsid w:val="6F280D81"/>
    <w:rsid w:val="6FE620CD"/>
    <w:rsid w:val="6FF51C60"/>
    <w:rsid w:val="705423B4"/>
    <w:rsid w:val="706C2927"/>
    <w:rsid w:val="707F4A9C"/>
    <w:rsid w:val="70F60954"/>
    <w:rsid w:val="71924A6B"/>
    <w:rsid w:val="724B1C76"/>
    <w:rsid w:val="728317C6"/>
    <w:rsid w:val="73767F94"/>
    <w:rsid w:val="738F2802"/>
    <w:rsid w:val="73D125F4"/>
    <w:rsid w:val="73E149D6"/>
    <w:rsid w:val="75080084"/>
    <w:rsid w:val="75EB48A1"/>
    <w:rsid w:val="77003EAA"/>
    <w:rsid w:val="77147E3D"/>
    <w:rsid w:val="77874408"/>
    <w:rsid w:val="783E189B"/>
    <w:rsid w:val="78C0202A"/>
    <w:rsid w:val="78F64F2B"/>
    <w:rsid w:val="79396E49"/>
    <w:rsid w:val="79616891"/>
    <w:rsid w:val="798148D9"/>
    <w:rsid w:val="79A67472"/>
    <w:rsid w:val="7A0C4C56"/>
    <w:rsid w:val="7A4E3666"/>
    <w:rsid w:val="7A4F251F"/>
    <w:rsid w:val="7A68592F"/>
    <w:rsid w:val="7AFE0D78"/>
    <w:rsid w:val="7B931C78"/>
    <w:rsid w:val="7BBC7741"/>
    <w:rsid w:val="7BBF3C16"/>
    <w:rsid w:val="7BEB0026"/>
    <w:rsid w:val="7C2413BC"/>
    <w:rsid w:val="7CAD1DA0"/>
    <w:rsid w:val="7CC64114"/>
    <w:rsid w:val="7E0F3D2B"/>
    <w:rsid w:val="7E7C0AC1"/>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spacing w:after="0" w:line="400" w:lineRule="exact"/>
      <w:ind w:firstLine="420" w:firstLineChars="200"/>
      <w:jc w:val="both"/>
    </w:pPr>
    <w:rPr>
      <w:rFonts w:ascii="Times New Roman" w:hAnsi="Times New Roman" w:eastAsia="宋体" w:cs="Times New Roman"/>
      <w:kern w:val="2"/>
      <w:sz w:val="24"/>
      <w:szCs w:val="24"/>
      <w:lang w:eastAsia="zh-CN"/>
    </w:rPr>
  </w:style>
  <w:style w:type="paragraph" w:styleId="4">
    <w:name w:val="Body Text"/>
    <w:basedOn w:val="1"/>
    <w:next w:val="1"/>
    <w:unhideWhenUsed/>
    <w:qFormat/>
    <w:uiPriority w:val="99"/>
    <w:pPr>
      <w:adjustRightInd w:val="0"/>
      <w:snapToGrid w:val="0"/>
      <w:spacing w:after="120" w:line="360" w:lineRule="auto"/>
      <w:jc w:val="left"/>
    </w:pPr>
    <w:rPr>
      <w:rFonts w:ascii="宋体" w:hAnsi="Lucida Sans"/>
      <w:kern w:val="0"/>
      <w:sz w:val="20"/>
    </w:rPr>
  </w:style>
  <w:style w:type="paragraph" w:styleId="5">
    <w:name w:val="Body Text Indent"/>
    <w:basedOn w:val="1"/>
    <w:qFormat/>
    <w:uiPriority w:val="0"/>
    <w:pPr>
      <w:spacing w:after="120"/>
      <w:ind w:left="420" w:leftChars="200"/>
    </w:pPr>
    <w:rPr>
      <w:rFonts w:ascii="Times New Roman" w:hAnsi="Times New Roman"/>
      <w:szCs w:val="20"/>
    </w:rPr>
  </w:style>
  <w:style w:type="paragraph" w:styleId="6">
    <w:name w:val="Plain Text"/>
    <w:basedOn w:val="1"/>
    <w:next w:val="1"/>
    <w:semiHidden/>
    <w:unhideWhenUsed/>
    <w:qFormat/>
    <w:uiPriority w:val="99"/>
    <w:rPr>
      <w:rFonts w:hAnsi="Courier New" w:cs="Courier New" w:asciiTheme="minorEastAsia"/>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0"/>
    <w:pPr>
      <w:ind w:firstLine="20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正文2"/>
    <w:basedOn w:val="18"/>
    <w:next w:val="1"/>
    <w:qFormat/>
    <w:uiPriority w:val="0"/>
    <w:rPr>
      <w:rFonts w:ascii="Calibri" w:hAnsi="Calibri" w:cs="Calibri"/>
    </w:rPr>
  </w:style>
  <w:style w:type="paragraph" w:customStyle="1" w:styleId="18">
    <w:name w:val="正文1"/>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0">
    <w:name w:val="样式1"/>
    <w:basedOn w:val="1"/>
    <w:qFormat/>
    <w:uiPriority w:val="0"/>
    <w:pPr>
      <w:wordWrap w:val="0"/>
      <w:spacing w:line="576" w:lineRule="exact"/>
    </w:pPr>
    <w:rPr>
      <w:rFonts w:hint="eastAsia" w:eastAsia="仿宋_GB2312"/>
      <w:sz w:val="32"/>
      <w:szCs w:val="21"/>
    </w:rPr>
  </w:style>
  <w:style w:type="paragraph" w:customStyle="1" w:styleId="21">
    <w:name w:val="引用1"/>
    <w:next w:val="1"/>
    <w:qFormat/>
    <w:uiPriority w:val="0"/>
    <w:pPr>
      <w:wordWrap w:val="0"/>
      <w:spacing w:before="200" w:after="160" w:line="252" w:lineRule="auto"/>
      <w:ind w:left="864" w:right="864"/>
      <w:jc w:val="center"/>
    </w:pPr>
    <w:rPr>
      <w:rFonts w:ascii="Calibri" w:hAnsi="Calibri" w:eastAsia="宋体" w:cs="Times New Roman"/>
      <w:i/>
      <w:sz w:val="22"/>
      <w:lang w:val="en-US" w:eastAsia="zh-CN" w:bidi="ar-SA"/>
    </w:rPr>
  </w:style>
  <w:style w:type="character" w:customStyle="1" w:styleId="22">
    <w:name w:val="font61"/>
    <w:basedOn w:val="13"/>
    <w:qFormat/>
    <w:uiPriority w:val="0"/>
    <w:rPr>
      <w:rFonts w:ascii="黑体" w:hAnsi="宋体" w:eastAsia="黑体" w:cs="黑体"/>
      <w:color w:val="000000"/>
      <w:sz w:val="22"/>
      <w:szCs w:val="22"/>
      <w:u w:val="none"/>
    </w:rPr>
  </w:style>
  <w:style w:type="character" w:customStyle="1" w:styleId="23">
    <w:name w:val="font51"/>
    <w:basedOn w:val="13"/>
    <w:qFormat/>
    <w:uiPriority w:val="0"/>
    <w:rPr>
      <w:rFonts w:hint="eastAsia" w:ascii="仿宋_GB2312" w:eastAsia="仿宋_GB2312" w:cs="仿宋_GB2312"/>
      <w:color w:val="000000"/>
      <w:sz w:val="22"/>
      <w:szCs w:val="22"/>
      <w:u w:val="none"/>
    </w:rPr>
  </w:style>
  <w:style w:type="character" w:customStyle="1" w:styleId="24">
    <w:name w:val="font71"/>
    <w:basedOn w:val="13"/>
    <w:qFormat/>
    <w:uiPriority w:val="0"/>
    <w:rPr>
      <w:rFonts w:hint="eastAsia" w:ascii="仿宋_GB2312" w:eastAsia="仿宋_GB2312" w:cs="仿宋_GB2312"/>
      <w:color w:val="FF0000"/>
      <w:sz w:val="22"/>
      <w:szCs w:val="22"/>
      <w:u w:val="none"/>
    </w:rPr>
  </w:style>
  <w:style w:type="character" w:customStyle="1" w:styleId="25">
    <w:name w:val="font01"/>
    <w:basedOn w:val="13"/>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07582ad2-970a-4916-817a-631738c3c95b</errorID>
      <errorWord>、</errorWord>
      <group>L1_Word</group>
      <groupName>字词问题</groupName>
      <ability>L2_Typo</ability>
      <abilityName>字词错误</abilityName>
      <candidateList>
        <item>、区</item>
      </candidateList>
      <explain/>
      <paraID>63429A58</paraID>
      <start>67</start>
      <end>68</end>
      <status>unmodified</status>
      <modifiedWord/>
      <trackRevisions>false</trackRevisions>
    </reviewItem>
    <reviewItem>
      <errorID>35e3b2d8-e45b-4093-b3a0-fa0b154e4766</errorID>
      <errorWord>下午18:00</errorWord>
      <group>L1_Knowledge</group>
      <groupName>知识性问题</groupName>
      <ability>L2_Time</ability>
      <abilityName>日期时间</abilityName>
      <candidateList>
        <item>18:00</item>
      </candidateList>
      <explain>24小时制的时间，不需要强调“下午”。</explain>
      <paraID>6BE182DF</paraID>
      <start>27</start>
      <end>34</end>
      <status>unmodified</status>
      <modifiedWord/>
      <trackRevisions>false</trackRevisions>
    </reviewItem>
    <reviewItem>
      <errorID>cd09f604-0b1f-44c1-b1c2-d63bbeb48e77</errorID>
      <errorWord>考察考生的</errorWord>
      <group>L1_Word</group>
      <groupName>字词问题</groupName>
      <ability>L2_Alias</ability>
      <abilityName>也作/曾用词</abilityName>
      <candidateList>
        <item>考查考生的</item>
      </candidateList>
      <explain>词汇[考察考生的]为不规范表述或旧称，其规范书面表述为[考查考生的]。</explain>
      <paraID>46C05B73</paraID>
      <start>2</start>
      <end>7</end>
      <status>unmodified</status>
      <modifiedWord/>
      <trackRevisions>false</trackRevisions>
    </reviewItem>
    <reviewItem>
      <errorID>ceab6be4-210d-4ce5-b341-741ee945802e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 C9B7039</paraID>
      <start>36</start>
      <end>53</end>
      <status>modified</status>
      <modifiedWord>中华人民共和国劳动合同法</modifiedWord>
      <trackRevisions>true</trackRevisions>
    </reviewItem>
    <reviewItem>
      <errorID>40b10271-8a13-4920-82c7-2769f1cbebb3</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1D3329AD</paraID>
      <start>44</start>
      <end>46</end>
      <status>unmodified</status>
      <modifiedWord/>
      <trackRevisions>false</trackRevisions>
    </reviewItem>
    <reviewItem>
      <errorID>6beb4b28-1afe-4e88-981d-ca186440a71b</errorID>
      <errorWord>:</errorWord>
      <group>L1_Format</group>
      <groupName>格式问题</groupName>
      <ability>L2_HalfPunc</ability>
      <abilityName>全半角检查</abilityName>
      <candidateList>
        <item>：</item>
      </candidateList>
      <explain>文本全半角错误。</explain>
      <paraID>183D9BAE</paraID>
      <start>7</start>
      <end>8</end>
      <status>unmodified</status>
      <modifiedWord/>
      <trackRevisions>false</trackRevisions>
    </reviewItem>
    <reviewItem>
      <errorID>032e7de4-2005-49db-87fe-b848dfc41ddd</errorID>
      <errorWord>;</errorWord>
      <group>L1_Format</group>
      <groupName>格式问题</groupName>
      <ability>L2_HalfPunc</ability>
      <abilityName>全半角检查</abilityName>
      <candidateList>
        <item>；</item>
      </candidateList>
      <explain>文本全半角错误。</explain>
      <paraID>4D513674</paraID>
      <start>23</start>
      <end>24</end>
      <status>unmodified</status>
      <modifiedWord/>
      <trackRevisions>false</trackRevisions>
    </reviewItem>
    <reviewItem>
      <errorID>2fc50fb5-88e2-4732-876c-d35599be772a</errorID>
      <errorWord>;</errorWord>
      <group>L1_Format</group>
      <groupName>格式问题</groupName>
      <ability>L2_HalfPunc</ability>
      <abilityName>全半角检查</abilityName>
      <candidateList>
        <item>；</item>
      </candidateList>
      <explain>文本全半角错误。</explain>
      <paraID>373B71E4</paraID>
      <start>14</start>
      <end>15</end>
      <status>unmodified</status>
      <modifiedWord/>
      <trackRevisions>false</trackRevisions>
    </reviewItem>
    <reviewItem>
      <errorID>5018a163-699f-4dd2-93df-2a8c54555474</errorID>
      <errorWord>;</errorWord>
      <group>L1_Format</group>
      <groupName>格式问题</groupName>
      <ability>L2_HalfPunc</ability>
      <abilityName>全半角检查</abilityName>
      <candidateList>
        <item>；</item>
      </candidateList>
      <explain>文本全半角错误。</explain>
      <paraID>437D6FBB</paraID>
      <start>22</start>
      <end>23</end>
      <status>unmodified</status>
      <modifiedWord/>
      <trackRevisions>false</trackRevisions>
    </reviewItem>
    <reviewItem>
      <errorID>c30b9105-e7dc-4a76-97c0-5cc38cbefd26</errorID>
      <errorWord>;</errorWord>
      <group>L1_Format</group>
      <groupName>格式问题</groupName>
      <ability>L2_HalfPunc</ability>
      <abilityName>全半角检查</abilityName>
      <candidateList>
        <item>；</item>
      </candidateList>
      <explain>文本全半角错误。</explain>
      <paraID>72F600E9</paraID>
      <start>24</start>
      <end>25</end>
      <status>unmodified</status>
      <modifiedWord/>
      <trackRevisions>false</trackRevisions>
    </reviewItem>
    <reviewItem>
      <errorID>6084512a-cf8d-4a21-a116-a07e9b1c848d</errorID>
      <errorWord>;</errorWord>
      <group>L1_Format</group>
      <groupName>格式问题</groupName>
      <ability>L2_HalfPunc</ability>
      <abilityName>全半角检查</abilityName>
      <candidateList>
        <item>；</item>
      </candidateList>
      <explain>文本全半角错误。</explain>
      <paraID>17103BE1</paraID>
      <start>15</start>
      <end>16</end>
      <status>unmodified</status>
      <modifiedWord/>
      <trackRevisions>false</trackRevisions>
    </reviewItem>
    <reviewItem>
      <errorID>db50d397-e849-470f-9d81-c9f465c30abc</errorID>
      <errorWord>;</errorWord>
      <group>L1_Format</group>
      <groupName>格式问题</groupName>
      <ability>L2_HalfPunc</ability>
      <abilityName>全半角检查</abilityName>
      <candidateList>
        <item>；</item>
      </candidateList>
      <explain>文本全半角错误。</explain>
      <paraID>1C23C9CB</paraID>
      <start>16</start>
      <end>17</end>
      <status>unmodified</status>
      <modifiedWord/>
      <trackRevisions>false</trackRevisions>
    </reviewItem>
    <reviewItem>
      <errorID>77c4cbc5-6152-4d46-9df7-abc5143b0432</errorID>
      <errorWord>考察考生的</errorWord>
      <group>L1_Word</group>
      <groupName>字词问题</groupName>
      <ability>L2_Alias</ability>
      <abilityName>也作/曾用词</abilityName>
      <candidateList>
        <item>考查考生的</item>
      </candidateList>
      <explain>词汇[考察考生的]为不规范表述或旧称，其规范书面表述为[考查考生的]。</explain>
      <paraID>2080958C</paraID>
      <start>2</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c434a-8c92-4992-ad6a-a42857073ddc}">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429</Words>
  <Characters>453</Characters>
  <Lines>1</Lines>
  <Paragraphs>1</Paragraphs>
  <TotalTime>0</TotalTime>
  <ScaleCrop>false</ScaleCrop>
  <LinksUpToDate>false</LinksUpToDate>
  <CharactersWithSpaces>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2024-01-19T07:30:00Z</dcterms:created>
  <dc:creator>Administrator</dc:creator>
  <cp:lastModifiedBy></cp:lastModifiedBy>
  <cp:lastPrinted>2026-03-20T07:50:00Z</cp:lastPrinted>
  <dcterms:modified xsi:type="dcterms:W3CDTF">2026-04-08T02:08:29Z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F11B1D3E98834CAFB23A1A5381E6D399_13</vt:lpwstr>
  </property>
  <property fmtid="{D5CDD505-2E9C-101B-9397-08002B2CF9AE}" pid="4" name="KSOTemplateDocerSaveRecord">
    <vt:lpwstr>eyJoZGlkIjoiOTkxMzAzMmY2ZThmYmM4ODZhZTRkZWRmOTk2MGM3NTQiLCJ1c2VySWQiOiI0OTExODUwMTMifQ==</vt:lpwstr>
  </property>
</Properties>
</file>